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2CC" w:themeColor="accent4" w:themeTint="33"/>
  <w:body>
    <w:p w14:paraId="257EC004" w14:textId="77777777" w:rsidR="00A7521B" w:rsidRPr="008D5A1F" w:rsidRDefault="00A7521B" w:rsidP="008D5A1F">
      <w:pPr>
        <w:pStyle w:val="Heading1"/>
      </w:pPr>
      <w:r w:rsidRPr="008D5A1F">
        <w:t>The movie: 300</w:t>
      </w:r>
    </w:p>
    <w:p w14:paraId="0A9924C2" w14:textId="77777777" w:rsidR="00A7521B" w:rsidRPr="008D5A1F" w:rsidRDefault="00A7521B" w:rsidP="008D5A1F">
      <w:pPr>
        <w:pStyle w:val="Source"/>
      </w:pPr>
      <w:r w:rsidRPr="008D5A1F">
        <w:t>From Wikipedia, the free encyclopedia</w:t>
      </w:r>
    </w:p>
    <w:p w14:paraId="3023EF02" w14:textId="77777777" w:rsidR="00A7521B" w:rsidRPr="008D5A1F" w:rsidRDefault="00D114A8" w:rsidP="00D114A8">
      <w:pPr>
        <w:pStyle w:val="Subtitle"/>
      </w:pPr>
      <w:r>
        <w:t>The movie: 300</w:t>
      </w:r>
    </w:p>
    <w:p w14:paraId="6D94F2F8" w14:textId="77777777" w:rsidR="00D114A8" w:rsidRDefault="00D114A8" w:rsidP="008D5A1F">
      <w:pPr>
        <w:pStyle w:val="Heading2"/>
      </w:pPr>
    </w:p>
    <w:p w14:paraId="063A0CBB" w14:textId="77777777" w:rsidR="00A7521B" w:rsidRPr="008D5A1F" w:rsidRDefault="00A7521B" w:rsidP="008D5A1F">
      <w:pPr>
        <w:pStyle w:val="Heading2"/>
      </w:pPr>
      <w:bookmarkStart w:id="0" w:name="StartHere"/>
      <w:bookmarkEnd w:id="0"/>
      <w:r w:rsidRPr="008D5A1F">
        <w:rPr>
          <w:noProof/>
        </w:rPr>
        <w:drawing>
          <wp:anchor distT="0" distB="0" distL="114300" distR="114300" simplePos="0" relativeHeight="251659264" behindDoc="1" locked="0" layoutInCell="1" allowOverlap="1" wp14:anchorId="35B8B668" wp14:editId="0A3A8BAD">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 xml:space="preserve">300 The historical battle at </w:t>
      </w:r>
      <w:proofErr w:type="spellStart"/>
      <w:r w:rsidRPr="008D5A1F">
        <w:t>Thermopylæ</w:t>
      </w:r>
      <w:proofErr w:type="spellEnd"/>
    </w:p>
    <w:p w14:paraId="7C07267D" w14:textId="77777777" w:rsidR="00A7521B" w:rsidRPr="008D5A1F" w:rsidRDefault="00A7521B" w:rsidP="00C43DE1">
      <w:r w:rsidRPr="008D5A1F">
        <w:t xml:space="preserve">300 is a 2007 American fantasy war film based on the 1998 comic series </w:t>
      </w:r>
      <w:hyperlink r:id="rId8" w:tooltip="300 (comics)" w:history="1">
        <w:r w:rsidRPr="008D5A1F">
          <w:t>of the same name</w:t>
        </w:r>
      </w:hyperlink>
      <w:r w:rsidRPr="008D5A1F">
        <w:t xml:space="preserve"> by </w:t>
      </w:r>
      <w:hyperlink r:id="rId9" w:tooltip="Frank Miller (comics)" w:history="1">
        <w:r w:rsidRPr="008D5A1F">
          <w:t>Frank Miller</w:t>
        </w:r>
      </w:hyperlink>
      <w:r w:rsidRPr="008D5A1F">
        <w:t xml:space="preserve"> and </w:t>
      </w:r>
      <w:hyperlink r:id="rId10" w:tooltip="Lynn Varley" w:history="1">
        <w:r w:rsidRPr="008D5A1F">
          <w:t>Lynn Varley</w:t>
        </w:r>
      </w:hyperlink>
      <w:r w:rsidRPr="008D5A1F">
        <w:t xml:space="preserve">. Both are fictionalized retellings of the </w:t>
      </w:r>
      <w:hyperlink r:id="rId11" w:tooltip="Battle of Thermopylae" w:history="1">
        <w:r w:rsidRPr="008D5A1F">
          <w:t>Battle of Thermopylae</w:t>
        </w:r>
      </w:hyperlink>
      <w:r w:rsidRPr="008D5A1F">
        <w:t xml:space="preserve"> within the </w:t>
      </w:r>
      <w:hyperlink r:id="rId12" w:tooltip="Persian Wars" w:history="1">
        <w:r w:rsidRPr="008D5A1F">
          <w:t>Persian Wars</w:t>
        </w:r>
      </w:hyperlink>
      <w:r w:rsidRPr="008D5A1F">
        <w:t xml:space="preserve">. The film was directed by </w:t>
      </w:r>
      <w:hyperlink r:id="rId13" w:tooltip="Zack Snyder" w:history="1">
        <w:r w:rsidRPr="008D5A1F">
          <w:t>Zack Snyder</w:t>
        </w:r>
      </w:hyperlink>
      <w:r w:rsidRPr="008D5A1F">
        <w:t xml:space="preserve">, while Miller served as </w:t>
      </w:r>
      <w:hyperlink r:id="rId14" w:tooltip="Executive producer" w:history="1">
        <w:r w:rsidRPr="008D5A1F">
          <w:t>executive producer</w:t>
        </w:r>
      </w:hyperlink>
      <w:r w:rsidRPr="008D5A1F">
        <w:t xml:space="preserve"> and consultant. It was filmed mostly with a </w:t>
      </w:r>
      <w:hyperlink r:id="rId15" w:tooltip="Superimposition" w:history="1">
        <w:r w:rsidRPr="008D5A1F">
          <w:t>super-imposition</w:t>
        </w:r>
      </w:hyperlink>
      <w:r w:rsidRPr="008D5A1F">
        <w:t xml:space="preserve"> </w:t>
      </w:r>
      <w:hyperlink r:id="rId16" w:tooltip="Chroma key" w:history="1">
        <w:r w:rsidRPr="008D5A1F">
          <w:t>chroma key</w:t>
        </w:r>
      </w:hyperlink>
      <w:r w:rsidRPr="008D5A1F">
        <w:t xml:space="preserve"> technique, to help replicate the imagery of the original comic book.</w:t>
      </w:r>
    </w:p>
    <w:p w14:paraId="395C9155" w14:textId="77777777" w:rsidR="00C62341" w:rsidRDefault="00C62341" w:rsidP="00C62341">
      <w:pPr>
        <w:pStyle w:val="Heading3"/>
      </w:pPr>
      <w:r>
        <w:t>King Leonidas</w:t>
      </w:r>
    </w:p>
    <w:p w14:paraId="2F40308A" w14:textId="77777777" w:rsidR="00A7521B" w:rsidRPr="008D5A1F" w:rsidRDefault="00A7521B" w:rsidP="00C43DE1">
      <w:r w:rsidRPr="008D5A1F">
        <w:t xml:space="preserve">The plot revolves around </w:t>
      </w:r>
      <w:hyperlink r:id="rId17" w:tooltip="Leonidas I" w:history="1">
        <w:r w:rsidRPr="008D5A1F">
          <w:t>King Leonidas</w:t>
        </w:r>
      </w:hyperlink>
      <w:r w:rsidRPr="008D5A1F">
        <w:t xml:space="preserve"> (</w:t>
      </w:r>
      <w:hyperlink r:id="rId18" w:tooltip="Gerard Butler" w:history="1">
        <w:r w:rsidRPr="008D5A1F">
          <w:t>Gerard Butler</w:t>
        </w:r>
      </w:hyperlink>
      <w:r w:rsidRPr="008D5A1F">
        <w:t xml:space="preserve">), who leads 300 </w:t>
      </w:r>
      <w:hyperlink r:id="rId19" w:tooltip="Sparta" w:history="1">
        <w:r w:rsidRPr="008D5A1F">
          <w:t>Spartans</w:t>
        </w:r>
      </w:hyperlink>
      <w:r w:rsidRPr="008D5A1F">
        <w:t xml:space="preserve"> into battle against the </w:t>
      </w:r>
      <w:hyperlink r:id="rId20" w:tooltip="Achaemenid Empire" w:history="1">
        <w:r w:rsidRPr="008D5A1F">
          <w:t>Persian</w:t>
        </w:r>
      </w:hyperlink>
      <w:r w:rsidRPr="008D5A1F">
        <w:t xml:space="preserve"> </w:t>
      </w:r>
      <w:hyperlink r:id="rId21" w:tooltip="Divine king" w:history="1">
        <w:r w:rsidRPr="008D5A1F">
          <w:t>"god-King"</w:t>
        </w:r>
      </w:hyperlink>
      <w:r w:rsidRPr="008D5A1F">
        <w:t xml:space="preserve"> </w:t>
      </w:r>
      <w:hyperlink r:id="rId22" w:tooltip="Xerxes I of Persia" w:history="1">
        <w:r w:rsidRPr="008D5A1F">
          <w:t>Xerxes</w:t>
        </w:r>
      </w:hyperlink>
      <w:r w:rsidRPr="008D5A1F">
        <w:t xml:space="preserve"> (</w:t>
      </w:r>
      <w:hyperlink r:id="rId23" w:tooltip="Rodrigo Santoro" w:history="1">
        <w:r w:rsidRPr="008D5A1F">
          <w:t>Rodrigo Santoro</w:t>
        </w:r>
      </w:hyperlink>
      <w:r w:rsidRPr="008D5A1F">
        <w:t xml:space="preserve">) and his invading army of more than 300,000 soldiers. As the battle rages, </w:t>
      </w:r>
      <w:hyperlink r:id="rId24" w:tooltip="Gorgo, Queen of Sparta" w:history="1">
        <w:r w:rsidRPr="008D5A1F">
          <w:t xml:space="preserve">Queen </w:t>
        </w:r>
        <w:proofErr w:type="spellStart"/>
        <w:r w:rsidRPr="008D5A1F">
          <w:t>Gorgo</w:t>
        </w:r>
        <w:proofErr w:type="spellEnd"/>
      </w:hyperlink>
      <w:r w:rsidRPr="008D5A1F">
        <w:t xml:space="preserve"> (</w:t>
      </w:r>
      <w:hyperlink r:id="rId25" w:tooltip="Lena Headey" w:history="1">
        <w:r w:rsidRPr="008D5A1F">
          <w:t>Lena Headey</w:t>
        </w:r>
      </w:hyperlink>
      <w:r w:rsidRPr="008D5A1F">
        <w:t xml:space="preserve">) attempts to rally support in Sparta for her husband. The story is framed by a </w:t>
      </w:r>
      <w:hyperlink r:id="rId26" w:tooltip="Voice-over" w:history="1">
        <w:r w:rsidRPr="008D5A1F">
          <w:t>voice-over</w:t>
        </w:r>
      </w:hyperlink>
      <w:r w:rsidRPr="008D5A1F">
        <w:t xml:space="preserve"> narrative by the Spartan soldier </w:t>
      </w:r>
      <w:hyperlink r:id="rId27" w:tooltip="Aristodemus (Spartan)" w:history="1">
        <w:proofErr w:type="spellStart"/>
        <w:r w:rsidRPr="008D5A1F">
          <w:t>Dilios</w:t>
        </w:r>
        <w:proofErr w:type="spellEnd"/>
      </w:hyperlink>
      <w:r w:rsidRPr="008D5A1F">
        <w:t xml:space="preserve"> (</w:t>
      </w:r>
      <w:hyperlink r:id="rId28" w:tooltip="David Wenham" w:history="1">
        <w:r w:rsidRPr="008D5A1F">
          <w:t>David Wenham</w:t>
        </w:r>
      </w:hyperlink>
      <w:r w:rsidRPr="008D5A1F">
        <w:t xml:space="preserve">). Through this narrative technique, various fantastical creatures are introduced, placing 300 within the genre of </w:t>
      </w:r>
      <w:hyperlink r:id="rId29" w:tooltip="Historical fantasy" w:history="1">
        <w:r w:rsidRPr="008D5A1F">
          <w:t>historical fantasy</w:t>
        </w:r>
      </w:hyperlink>
      <w:r w:rsidRPr="008D5A1F">
        <w:t>.</w:t>
      </w:r>
    </w:p>
    <w:p w14:paraId="4C92DC9F" w14:textId="77777777" w:rsidR="00A7521B" w:rsidRPr="008D5A1F" w:rsidRDefault="00A7521B" w:rsidP="00C43DE1">
      <w:r w:rsidRPr="008D5A1F">
        <w:t xml:space="preserve">300 was released in both conventional and </w:t>
      </w:r>
      <w:hyperlink r:id="rId30" w:tooltip="IMAX" w:history="1">
        <w:r w:rsidRPr="008D5A1F">
          <w:t>IMAX</w:t>
        </w:r>
      </w:hyperlink>
      <w:r w:rsidRPr="008D5A1F">
        <w:t xml:space="preserve"> theaters in the United States on March 9, 2007, and on </w:t>
      </w:r>
      <w:hyperlink r:id="rId31" w:tooltip="DVD" w:history="1">
        <w:r w:rsidRPr="008D5A1F">
          <w:t>DVD</w:t>
        </w:r>
      </w:hyperlink>
      <w:r w:rsidRPr="008D5A1F">
        <w:t xml:space="preserve">, </w:t>
      </w:r>
      <w:hyperlink r:id="rId32" w:tooltip="Blu-ray Disc" w:history="1">
        <w:r w:rsidRPr="008D5A1F">
          <w:t>Blu-ray Disc</w:t>
        </w:r>
      </w:hyperlink>
      <w:r w:rsidRPr="008D5A1F">
        <w:t xml:space="preserve">, and </w:t>
      </w:r>
      <w:hyperlink r:id="rId33" w:tooltip="HD DVD" w:history="1">
        <w:r w:rsidRPr="008D5A1F">
          <w:t>HD DVD</w:t>
        </w:r>
      </w:hyperlink>
      <w:r w:rsidRPr="008D5A1F">
        <w:t xml:space="preserve"> on July 31, 2007. The film received mixed to positive reviews, receiving acclaim for its original visuals and style, but criticism for favoring visuals over </w:t>
      </w:r>
      <w:hyperlink r:id="rId34" w:tooltip="Characterisation" w:history="1">
        <w:r w:rsidRPr="008D5A1F">
          <w:t>characterization</w:t>
        </w:r>
      </w:hyperlink>
      <w:r w:rsidRPr="008D5A1F">
        <w:t xml:space="preserve"> and its depiction of the ancient </w:t>
      </w:r>
      <w:hyperlink r:id="rId35" w:tooltip="Persian People" w:history="1">
        <w:r w:rsidRPr="008D5A1F">
          <w:t>Persians</w:t>
        </w:r>
      </w:hyperlink>
      <w:r w:rsidRPr="008D5A1F">
        <w:t xml:space="preserve"> in </w:t>
      </w:r>
      <w:hyperlink r:id="rId36" w:tooltip="Iran" w:history="1">
        <w:r w:rsidRPr="008D5A1F">
          <w:t>Iran</w:t>
        </w:r>
      </w:hyperlink>
      <w:r w:rsidRPr="008D5A1F">
        <w:t xml:space="preserve">, a </w:t>
      </w:r>
      <w:proofErr w:type="spellStart"/>
      <w:r w:rsidRPr="008D5A1F">
        <w:t>characterisation</w:t>
      </w:r>
      <w:proofErr w:type="spellEnd"/>
      <w:r w:rsidRPr="008D5A1F">
        <w:t xml:space="preserve"> which some had deemed racist; however, the film was a box office success, grossing over $450 million, with the film's opening being the 24th largest in </w:t>
      </w:r>
      <w:hyperlink r:id="rId37" w:tooltip="Box office" w:history="1">
        <w:r w:rsidRPr="008D5A1F">
          <w:t>box office</w:t>
        </w:r>
      </w:hyperlink>
      <w:r w:rsidRPr="008D5A1F">
        <w:t xml:space="preserve"> history at the time. A sequel, </w:t>
      </w:r>
      <w:hyperlink r:id="rId38" w:tooltip="300: Rise of an Empire" w:history="1">
        <w:r w:rsidRPr="008D5A1F">
          <w:t>300: Rise of an Empire</w:t>
        </w:r>
      </w:hyperlink>
      <w:r w:rsidRPr="008D5A1F">
        <w:t>, which is based on Miller's unpublished graphic novel prequel Xerxes, was released on March 7, 2014.</w:t>
      </w:r>
    </w:p>
    <w:p w14:paraId="3926AC55" w14:textId="77777777" w:rsidR="00A7521B" w:rsidRPr="008D5A1F" w:rsidRDefault="00A7521B" w:rsidP="008D5A1F">
      <w:pPr>
        <w:pStyle w:val="Heading3"/>
        <w:rPr>
          <w:rFonts w:eastAsiaTheme="minorHAnsi"/>
        </w:rPr>
      </w:pPr>
      <w:r w:rsidRPr="008D5A1F">
        <w:rPr>
          <w:rFonts w:eastAsiaTheme="minorHAnsi"/>
        </w:rPr>
        <w:t xml:space="preserve">The </w:t>
      </w:r>
      <w:r w:rsidRPr="008D5A1F">
        <w:t>Plot</w:t>
      </w:r>
    </w:p>
    <w:p w14:paraId="1BAE1A4A" w14:textId="77777777" w:rsidR="00A7521B" w:rsidRPr="008D5A1F" w:rsidRDefault="00A7521B" w:rsidP="00C43DE1">
      <w:r w:rsidRPr="008D5A1F">
        <w:t xml:space="preserve">One year after the famed </w:t>
      </w:r>
      <w:hyperlink r:id="rId39" w:tooltip="Battle of Thermopylae" w:history="1">
        <w:r w:rsidRPr="008D5A1F">
          <w:t>Battle of Thermopylae</w:t>
        </w:r>
      </w:hyperlink>
      <w:r w:rsidRPr="008D5A1F">
        <w:t xml:space="preserve">, </w:t>
      </w:r>
      <w:proofErr w:type="spellStart"/>
      <w:r w:rsidRPr="008D5A1F">
        <w:t>Dilios</w:t>
      </w:r>
      <w:proofErr w:type="spellEnd"/>
      <w:r w:rsidRPr="008D5A1F">
        <w:t xml:space="preserve">, a </w:t>
      </w:r>
      <w:hyperlink r:id="rId40" w:tooltip="Hoplite" w:history="1">
        <w:r w:rsidRPr="008D5A1F">
          <w:t>hoplite</w:t>
        </w:r>
      </w:hyperlink>
      <w:r w:rsidRPr="008D5A1F">
        <w:t xml:space="preserve"> in the </w:t>
      </w:r>
      <w:hyperlink r:id="rId41" w:tooltip="Spartan Army" w:history="1">
        <w:r w:rsidRPr="008D5A1F">
          <w:t>Spartan Army</w:t>
        </w:r>
      </w:hyperlink>
      <w:r w:rsidRPr="008D5A1F">
        <w:t xml:space="preserve">, begins his story by depicting the life of </w:t>
      </w:r>
      <w:hyperlink r:id="rId42" w:tooltip="Leonidas I" w:history="1">
        <w:r w:rsidRPr="008D5A1F">
          <w:t>Leonidas I</w:t>
        </w:r>
      </w:hyperlink>
      <w:r w:rsidRPr="008D5A1F">
        <w:t xml:space="preserve"> from childhood to kingship via </w:t>
      </w:r>
      <w:hyperlink r:id="rId43" w:tooltip="Agoge" w:history="1">
        <w:r w:rsidRPr="008D5A1F">
          <w:t>Spartan doctrine</w:t>
        </w:r>
      </w:hyperlink>
      <w:r w:rsidRPr="008D5A1F">
        <w:t xml:space="preserve">. Years later, </w:t>
      </w:r>
      <w:hyperlink r:id="rId44" w:tooltip="Persia" w:history="1">
        <w:r w:rsidRPr="008D5A1F">
          <w:t>Persian</w:t>
        </w:r>
      </w:hyperlink>
      <w:r w:rsidRPr="008D5A1F">
        <w:t xml:space="preserve"> messengers arrive at the gates of </w:t>
      </w:r>
      <w:hyperlink r:id="rId45" w:tooltip="Sparta" w:history="1">
        <w:r w:rsidRPr="008D5A1F">
          <w:t>Sparta</w:t>
        </w:r>
      </w:hyperlink>
      <w:r w:rsidRPr="008D5A1F">
        <w:t xml:space="preserve"> demanding "</w:t>
      </w:r>
      <w:hyperlink r:id="rId46" w:tooltip="Earth and water" w:history="1">
        <w:r w:rsidRPr="008D5A1F">
          <w:t>earth and water</w:t>
        </w:r>
      </w:hyperlink>
      <w:r w:rsidRPr="008D5A1F">
        <w:t xml:space="preserve">" as a token of submission to </w:t>
      </w:r>
      <w:hyperlink r:id="rId47" w:tooltip="Xerxes I" w:history="1">
        <w:r w:rsidRPr="008D5A1F">
          <w:t>King Xerxes</w:t>
        </w:r>
      </w:hyperlink>
      <w:r w:rsidRPr="008D5A1F">
        <w:t xml:space="preserve">; the Spartans reply by kicking the messengers into a well. Leonidas then visits the </w:t>
      </w:r>
      <w:hyperlink r:id="rId48" w:tooltip="Ephor" w:history="1">
        <w:r w:rsidRPr="008D5A1F">
          <w:t>Ephors</w:t>
        </w:r>
      </w:hyperlink>
      <w:r w:rsidRPr="008D5A1F">
        <w:t xml:space="preserve">, proposing a strategy to drive back the numerically superior Persians through the </w:t>
      </w:r>
      <w:hyperlink r:id="rId49" w:tooltip="Thermopylae" w:history="1">
        <w:r w:rsidRPr="008D5A1F">
          <w:t>Hot Gates</w:t>
        </w:r>
      </w:hyperlink>
      <w:r w:rsidRPr="008D5A1F">
        <w:t xml:space="preserve">; his plan involves building a wall in order to funnel the Persians into a narrow pass between the rocks and the sea. The Ephors consult </w:t>
      </w:r>
      <w:hyperlink r:id="rId50" w:tooltip="Pythia" w:history="1">
        <w:r w:rsidRPr="008D5A1F">
          <w:t>the Oracle</w:t>
        </w:r>
      </w:hyperlink>
      <w:r w:rsidRPr="008D5A1F">
        <w:t xml:space="preserve">, who decrees that Sparta will not go to war during the </w:t>
      </w:r>
      <w:hyperlink r:id="rId51" w:tooltip="Carneia" w:history="1">
        <w:proofErr w:type="spellStart"/>
        <w:r w:rsidRPr="008D5A1F">
          <w:t>Carneia</w:t>
        </w:r>
        <w:proofErr w:type="spellEnd"/>
      </w:hyperlink>
      <w:r w:rsidRPr="008D5A1F">
        <w:t>. As Leonidas angrily departs, a messenger from Xerxes appears, rewarding them for their covert support.</w:t>
      </w:r>
    </w:p>
    <w:p w14:paraId="01334175" w14:textId="77777777" w:rsidR="00A7521B" w:rsidRPr="008D5A1F" w:rsidRDefault="00A7521B" w:rsidP="00C43DE1">
      <w:r w:rsidRPr="008D5A1F">
        <w:lastRenderedPageBreak/>
        <w:t xml:space="preserve">Since the Ephors have denied him permission to mobilize Sparta's army, Leonidas nevertheless follows his plan through, gathering three hundred of his best soldiers in the guise of his personal </w:t>
      </w:r>
      <w:hyperlink r:id="rId52" w:tooltip="Bodyguard" w:history="1">
        <w:r w:rsidRPr="008D5A1F">
          <w:t>bodyguard</w:t>
        </w:r>
      </w:hyperlink>
      <w:r w:rsidRPr="008D5A1F">
        <w:t xml:space="preserve">; they are joined along the way by the </w:t>
      </w:r>
      <w:hyperlink r:id="rId53" w:tooltip="Arcadia" w:history="1">
        <w:r w:rsidRPr="008D5A1F">
          <w:t>Arcadians</w:t>
        </w:r>
      </w:hyperlink>
      <w:r w:rsidRPr="008D5A1F">
        <w:t xml:space="preserve">. At Thermopylae, they construct the wall made up of stones and slain Persian scouts as </w:t>
      </w:r>
      <w:hyperlink r:id="rId54" w:tooltip="Mortar (masonry)" w:history="1">
        <w:r w:rsidRPr="008D5A1F">
          <w:t>mortar</w:t>
        </w:r>
      </w:hyperlink>
      <w:r w:rsidRPr="008D5A1F">
        <w:t xml:space="preserve">, angering the Persian Emissary. Stelios, an elite Spartan soldier, orders him to go back to the Persian lines and warn Xerxes after cutting off his whipping arm. Meanwhile, Leonidas encounters </w:t>
      </w:r>
      <w:hyperlink r:id="rId55" w:tooltip="Ephialtes of Trachis" w:history="1">
        <w:r w:rsidRPr="008D5A1F">
          <w:t>Ephialtes</w:t>
        </w:r>
      </w:hyperlink>
      <w:r w:rsidRPr="008D5A1F">
        <w:t xml:space="preserve">, a deformed Spartan whose parents fled Sparta to spare him certain </w:t>
      </w:r>
      <w:hyperlink r:id="rId56" w:anchor="Society" w:tooltip="Sparta" w:history="1">
        <w:r w:rsidRPr="008D5A1F">
          <w:t>infanticide</w:t>
        </w:r>
      </w:hyperlink>
      <w:r w:rsidRPr="008D5A1F">
        <w:t xml:space="preserve">. Ephialtes asks to redeem his father's name by joining Leonidas' army, warning him of a secret (goat) path the Persians could use to outflank and surround the Spartans. Though sympathetic, Leonidas rejects him since he </w:t>
      </w:r>
      <w:proofErr w:type="gramStart"/>
      <w:r w:rsidRPr="008D5A1F">
        <w:t>can't</w:t>
      </w:r>
      <w:proofErr w:type="gramEnd"/>
      <w:r w:rsidRPr="008D5A1F">
        <w:t xml:space="preserve"> properly hold his shield, which could break the </w:t>
      </w:r>
      <w:hyperlink r:id="rId57" w:tooltip="Phalanx formation" w:history="1">
        <w:r w:rsidRPr="008D5A1F">
          <w:t>phalanx formation</w:t>
        </w:r>
      </w:hyperlink>
      <w:r w:rsidRPr="008D5A1F">
        <w:t>. Enraged, Ephialtes insists that the King is wrong.</w:t>
      </w:r>
    </w:p>
    <w:p w14:paraId="2662DE4D" w14:textId="77777777" w:rsidR="00A7521B" w:rsidRPr="008D5A1F" w:rsidRDefault="00A7521B" w:rsidP="00C43DE1">
      <w:r w:rsidRPr="008D5A1F">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58" w:tooltip="Immortals (Persian Empire)" w:history="1">
        <w:r w:rsidRPr="008D5A1F">
          <w:t>Immortals</w:t>
        </w:r>
      </w:hyperlink>
      <w:r w:rsidRPr="008D5A1F">
        <w:t xml:space="preserve"> later that night, whom they narrowly defeat. On the second day, Xerxes sends in new waves of armies from </w:t>
      </w:r>
      <w:hyperlink r:id="rId59" w:tooltip="Asia" w:history="1">
        <w:r w:rsidRPr="008D5A1F">
          <w:t>Asia</w:t>
        </w:r>
      </w:hyperlink>
      <w:r w:rsidRPr="008D5A1F">
        <w:t xml:space="preserve"> and other Persian city-states, including </w:t>
      </w:r>
      <w:hyperlink r:id="rId60" w:tooltip="War elephants" w:history="1">
        <w:r w:rsidRPr="008D5A1F">
          <w:t>war elephants</w:t>
        </w:r>
      </w:hyperlink>
      <w:r w:rsidRPr="008D5A1F">
        <w:t xml:space="preserve">, to crush the Spartans once and for all, but to no avail. Meanwhile, Ephialtes defects to Xerxes to whom he reveals the secret path in exchange for wealth and fame. The Arcadians retreat upon learning of Ephialtes' betrayal, but the Spartans stay. Leonidas orders an injured but reluctant </w:t>
      </w:r>
      <w:proofErr w:type="spellStart"/>
      <w:r w:rsidRPr="008D5A1F">
        <w:t>Dilios</w:t>
      </w:r>
      <w:proofErr w:type="spellEnd"/>
      <w:r w:rsidRPr="008D5A1F">
        <w:t xml:space="preserve"> to return to Sparta and tell them of what has happened, a "tale of victory".</w:t>
      </w:r>
    </w:p>
    <w:p w14:paraId="39F6FDAD" w14:textId="77777777" w:rsidR="00A7521B" w:rsidRPr="008D5A1F" w:rsidRDefault="00A7521B" w:rsidP="00C43DE1">
      <w:r w:rsidRPr="008D5A1F">
        <w:t xml:space="preserve">In Sparta, </w:t>
      </w:r>
      <w:hyperlink r:id="rId61" w:tooltip="Gorgo, Queen of Sparta" w:history="1">
        <w:r w:rsidRPr="008D5A1F">
          <w:t xml:space="preserve">Queen </w:t>
        </w:r>
        <w:proofErr w:type="spellStart"/>
        <w:r w:rsidRPr="008D5A1F">
          <w:t>Gorgo</w:t>
        </w:r>
        <w:proofErr w:type="spellEnd"/>
      </w:hyperlink>
      <w:r w:rsidRPr="008D5A1F">
        <w:t xml:space="preserve"> is persuaded by the </w:t>
      </w:r>
      <w:hyperlink r:id="rId62" w:tooltip="Gerousia" w:history="1">
        <w:r w:rsidRPr="008D5A1F">
          <w:t>Spartan Council</w:t>
        </w:r>
      </w:hyperlink>
      <w:r w:rsidRPr="008D5A1F">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8D5A1F">
        <w:t>Gorgo</w:t>
      </w:r>
      <w:proofErr w:type="spellEnd"/>
      <w:r w:rsidRPr="008D5A1F">
        <w:t xml:space="preserve"> kills him out of rage, concealing within his robe a bag of Xerxes' gold. Marking his betrayal, the Council accedes. On the third day, the Persians, led by Ephialtes, traverse the secret path, </w:t>
      </w:r>
      <w:hyperlink r:id="rId63" w:tooltip="Last stand" w:history="1">
        <w:r w:rsidRPr="008D5A1F">
          <w:t>encircling the Spartans</w:t>
        </w:r>
      </w:hyperlink>
      <w:r w:rsidRPr="008D5A1F">
        <w:t xml:space="preserve">. Xerxes' </w:t>
      </w:r>
      <w:hyperlink r:id="rId64" w:tooltip="General officer" w:history="1">
        <w:r w:rsidRPr="008D5A1F">
          <w:t>general</w:t>
        </w:r>
      </w:hyperlink>
      <w:r w:rsidRPr="008D5A1F">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5" w:tooltip="Sacred king" w:history="1">
        <w:r w:rsidRPr="008D5A1F">
          <w:t>God-King</w:t>
        </w:r>
      </w:hyperlink>
      <w:r w:rsidRPr="008D5A1F">
        <w:t>'s mortality. Leonidas and the remaining Spartans fight to the last man until they finally succumb to an arrow barrage.</w:t>
      </w:r>
    </w:p>
    <w:p w14:paraId="536EA2B0" w14:textId="77777777" w:rsidR="00A7521B" w:rsidRPr="008D5A1F" w:rsidRDefault="00A7521B" w:rsidP="00C43DE1">
      <w:proofErr w:type="spellStart"/>
      <w:r w:rsidRPr="008D5A1F">
        <w:t>Dilios</w:t>
      </w:r>
      <w:proofErr w:type="spellEnd"/>
      <w:r w:rsidRPr="008D5A1F">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8D5A1F">
        <w:t>Dilios</w:t>
      </w:r>
      <w:proofErr w:type="spellEnd"/>
      <w:r w:rsidRPr="008D5A1F">
        <w:t xml:space="preserve">, now head of the Spartan Army, leads them into battle against the Persians across the fields of </w:t>
      </w:r>
      <w:hyperlink r:id="rId66" w:tooltip="Battle of Plataea" w:history="1">
        <w:r w:rsidRPr="008D5A1F">
          <w:t>Plataea</w:t>
        </w:r>
      </w:hyperlink>
      <w:r w:rsidRPr="008D5A1F">
        <w:t>, ending the film.</w:t>
      </w:r>
    </w:p>
    <w:p w14:paraId="56640B02" w14:textId="77777777" w:rsidR="001970EE" w:rsidRPr="008D5A1F" w:rsidRDefault="001970EE" w:rsidP="008D5A1F">
      <w:pPr>
        <w:pStyle w:val="Heading3"/>
      </w:pPr>
      <w:r w:rsidRPr="008D5A1F">
        <w:rPr>
          <w:rFonts w:eastAsiaTheme="minorHAnsi"/>
        </w:rPr>
        <w:t>Production</w:t>
      </w:r>
    </w:p>
    <w:p w14:paraId="57073A18" w14:textId="77777777" w:rsidR="001970EE" w:rsidRPr="008D5A1F" w:rsidRDefault="001970EE" w:rsidP="00C43DE1">
      <w:r w:rsidRPr="008D5A1F">
        <w:t xml:space="preserve">Producer Gianni </w:t>
      </w:r>
      <w:proofErr w:type="spellStart"/>
      <w:r w:rsidRPr="008D5A1F">
        <w:t>Nunnari</w:t>
      </w:r>
      <w:proofErr w:type="spellEnd"/>
      <w:r w:rsidRPr="008D5A1F">
        <w:t xml:space="preserve"> was not the only person planning a film about the </w:t>
      </w:r>
      <w:hyperlink r:id="rId67" w:tooltip="Battle of Thermopylae" w:history="1">
        <w:r w:rsidRPr="008D5A1F">
          <w:t>Battle of Thermopylae</w:t>
        </w:r>
      </w:hyperlink>
      <w:r w:rsidRPr="008D5A1F">
        <w:t xml:space="preserve">; director </w:t>
      </w:r>
      <w:hyperlink r:id="rId68" w:tooltip="Michael Mann (film director)" w:history="1">
        <w:r w:rsidRPr="008D5A1F">
          <w:t>Michael Mann</w:t>
        </w:r>
      </w:hyperlink>
      <w:r w:rsidRPr="008D5A1F">
        <w:t xml:space="preserve"> already planned a film of the battle based on the book </w:t>
      </w:r>
      <w:hyperlink r:id="rId69" w:tooltip="Gates of Fire" w:history="1">
        <w:r w:rsidRPr="008D5A1F">
          <w:t>Gates of Fire</w:t>
        </w:r>
      </w:hyperlink>
      <w:r w:rsidRPr="008D5A1F">
        <w:t xml:space="preserve">. </w:t>
      </w:r>
      <w:proofErr w:type="spellStart"/>
      <w:r w:rsidRPr="008D5A1F">
        <w:t>Nunnari</w:t>
      </w:r>
      <w:proofErr w:type="spellEnd"/>
      <w:r w:rsidRPr="008D5A1F">
        <w:t xml:space="preserve"> discovered Frank Miller's </w:t>
      </w:r>
      <w:hyperlink r:id="rId70" w:tooltip="Graphic novel" w:history="1">
        <w:r w:rsidRPr="008D5A1F">
          <w:t>graphic novel</w:t>
        </w:r>
      </w:hyperlink>
      <w:r w:rsidRPr="008D5A1F">
        <w:t xml:space="preserve"> 300, which impressed him enough to acquire the film rights. 300 was jointly produced by </w:t>
      </w:r>
      <w:proofErr w:type="spellStart"/>
      <w:r w:rsidRPr="008D5A1F">
        <w:t>Nunnari</w:t>
      </w:r>
      <w:proofErr w:type="spellEnd"/>
      <w:r w:rsidRPr="008D5A1F">
        <w:t xml:space="preserve"> and Mark Canton, and Michael B. Gordon wrote the script Director </w:t>
      </w:r>
      <w:hyperlink r:id="rId71" w:tooltip="Zack Snyder" w:history="1">
        <w:r w:rsidRPr="008D5A1F">
          <w:t>Zack Snyder</w:t>
        </w:r>
      </w:hyperlink>
      <w:r w:rsidRPr="008D5A1F">
        <w:t xml:space="preserve"> was hired in June 2004 as he had attempted to make a film based on Miller's novel before making his debut with the remake of </w:t>
      </w:r>
      <w:hyperlink r:id="rId72" w:tooltip="Dawn of the Dead (2004 film)" w:history="1">
        <w:r w:rsidRPr="008D5A1F">
          <w:t>Dawn of the Dead</w:t>
        </w:r>
      </w:hyperlink>
      <w:r w:rsidRPr="008D5A1F">
        <w:t>.</w:t>
      </w:r>
      <w:hyperlink r:id="rId73" w:anchor="cite_note-9" w:history="1">
        <w:r w:rsidRPr="008D5A1F">
          <w:t>[9]</w:t>
        </w:r>
      </w:hyperlink>
      <w:r w:rsidRPr="008D5A1F">
        <w:t xml:space="preserve"> Snyder then had screenwriter Kurt </w:t>
      </w:r>
      <w:proofErr w:type="spellStart"/>
      <w:r w:rsidRPr="008D5A1F">
        <w:t>Johnstad</w:t>
      </w:r>
      <w:proofErr w:type="spellEnd"/>
      <w:r w:rsidRPr="008D5A1F">
        <w:t xml:space="preserve"> </w:t>
      </w:r>
      <w:r w:rsidRPr="008D5A1F">
        <w:lastRenderedPageBreak/>
        <w:t xml:space="preserve">rewrite Gordon's script for production and Frank Miller was retained as consultant and executive producer. </w:t>
      </w:r>
    </w:p>
    <w:p w14:paraId="4B4C99E9" w14:textId="77777777" w:rsidR="001970EE" w:rsidRPr="008D5A1F" w:rsidRDefault="001970EE" w:rsidP="00C43DE1">
      <w:r w:rsidRPr="008D5A1F">
        <w:t xml:space="preserve">The film is a </w:t>
      </w:r>
      <w:hyperlink r:id="rId74" w:tooltip="Shot-for-shot adaptation" w:history="1">
        <w:r w:rsidRPr="008D5A1F">
          <w:t>shot-for-shot adaptation</w:t>
        </w:r>
      </w:hyperlink>
      <w:r w:rsidRPr="008D5A1F">
        <w:t xml:space="preserve"> of the </w:t>
      </w:r>
      <w:hyperlink r:id="rId75" w:tooltip="Comic book" w:history="1">
        <w:r w:rsidRPr="008D5A1F">
          <w:t>comic book</w:t>
        </w:r>
      </w:hyperlink>
      <w:r w:rsidRPr="008D5A1F">
        <w:t xml:space="preserve">, similar to the film adaptation of </w:t>
      </w:r>
      <w:hyperlink r:id="rId76" w:tooltip="Sin City (film)" w:history="1">
        <w:r w:rsidRPr="008D5A1F">
          <w:t>Sin City</w:t>
        </w:r>
      </w:hyperlink>
      <w:r w:rsidRPr="008D5A1F">
        <w:t>.</w:t>
      </w:r>
      <w:hyperlink r:id="rId77" w:anchor="cite_note-11" w:history="1"/>
      <w:r w:rsidRPr="008D5A1F">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Pr="008D5A1F">
        <w:t>Dilios</w:t>
      </w:r>
      <w:proofErr w:type="spellEnd"/>
      <w:r w:rsidRPr="008D5A1F">
        <w:t xml:space="preserve"> as a narrator. Snyder used this narrative technique to show the audience that the surreal "Frank Miller world" of 300 was told from a subjective perspective. By using </w:t>
      </w:r>
      <w:proofErr w:type="spellStart"/>
      <w:r w:rsidRPr="008D5A1F">
        <w:t>Dilios</w:t>
      </w:r>
      <w:proofErr w:type="spellEnd"/>
      <w:r w:rsidRPr="008D5A1F">
        <w:t>' gift of storytelling, he was able to introduce fantasy elements into the film, explaining that "</w:t>
      </w:r>
      <w:proofErr w:type="spellStart"/>
      <w:r w:rsidRPr="008D5A1F">
        <w:t>Dilios</w:t>
      </w:r>
      <w:proofErr w:type="spellEnd"/>
      <w:r w:rsidRPr="008D5A1F">
        <w:t xml:space="preserve"> is a guy who knows how not to wreck a good story with truth." Snyder also added the </w:t>
      </w:r>
      <w:hyperlink r:id="rId78" w:tooltip="Subplot" w:history="1">
        <w:r w:rsidRPr="008D5A1F">
          <w:t>sub-plot</w:t>
        </w:r>
      </w:hyperlink>
      <w:r w:rsidRPr="008D5A1F">
        <w:t xml:space="preserve"> in which Queen </w:t>
      </w:r>
      <w:proofErr w:type="spellStart"/>
      <w:r w:rsidRPr="008D5A1F">
        <w:t>Gorgo</w:t>
      </w:r>
      <w:proofErr w:type="spellEnd"/>
      <w:r w:rsidRPr="008D5A1F">
        <w:t xml:space="preserve"> attempts to rally support for her husband. </w:t>
      </w:r>
    </w:p>
    <w:p w14:paraId="54B96EC3" w14:textId="77777777" w:rsidR="001970EE" w:rsidRPr="008D5A1F" w:rsidRDefault="001970EE" w:rsidP="00C43DE1">
      <w:r w:rsidRPr="008D5A1F">
        <w:t xml:space="preserve">Two months of pre-production were required to create hundreds of shields, spears, and swords, some of which were recycled from </w:t>
      </w:r>
      <w:hyperlink r:id="rId79" w:tooltip="Troy (film)" w:history="1">
        <w:r w:rsidRPr="008D5A1F">
          <w:t>Troy</w:t>
        </w:r>
      </w:hyperlink>
      <w:r w:rsidRPr="008D5A1F">
        <w:t xml:space="preserve"> and </w:t>
      </w:r>
      <w:hyperlink r:id="rId80" w:tooltip="Alexander (film)" w:history="1">
        <w:r w:rsidRPr="008D5A1F">
          <w:t>Alexander</w:t>
        </w:r>
      </w:hyperlink>
      <w:r w:rsidRPr="008D5A1F">
        <w:t xml:space="preserve">. Creatures were designed by </w:t>
      </w:r>
      <w:hyperlink r:id="rId81" w:tooltip="Jordu Schell" w:history="1">
        <w:proofErr w:type="spellStart"/>
        <w:r w:rsidRPr="008D5A1F">
          <w:t>Jordu</w:t>
        </w:r>
        <w:proofErr w:type="spellEnd"/>
        <w:r w:rsidRPr="008D5A1F">
          <w:t xml:space="preserve"> Schell</w:t>
        </w:r>
      </w:hyperlink>
      <w:r w:rsidRPr="008D5A1F">
        <w:t xml:space="preserve">, and an </w:t>
      </w:r>
      <w:hyperlink r:id="rId82" w:tooltip="Audio-Animatronics" w:history="1">
        <w:r w:rsidRPr="008D5A1F">
          <w:t>animatronic</w:t>
        </w:r>
      </w:hyperlink>
      <w:r w:rsidRPr="008D5A1F">
        <w:t xml:space="preserve"> wolf and thirteen animatronic horses were created. The actors trained alongside the stuntmen, and even Snyder joined in. Upwards of 600 costumes were created for the film, as well as extensive prosthetics for various characters and the corpses of Persian soldiers. </w:t>
      </w:r>
      <w:hyperlink r:id="rId83" w:tooltip="Shaun Smith (visual effects artist)" w:history="1">
        <w:r w:rsidRPr="008D5A1F">
          <w:t>Shaun Smith</w:t>
        </w:r>
      </w:hyperlink>
      <w:r w:rsidRPr="008D5A1F">
        <w:t xml:space="preserve"> and </w:t>
      </w:r>
      <w:hyperlink r:id="rId84" w:tooltip="Mark Rappaport (creature effects artist)" w:history="1">
        <w:r w:rsidRPr="008D5A1F">
          <w:t>Mark Rappaport</w:t>
        </w:r>
      </w:hyperlink>
      <w:r w:rsidRPr="008D5A1F">
        <w:t xml:space="preserve"> worked hand in hand with Snyder in pre-production to design the look of the individual characters, and to produce the prosthetics, props, weapons and dummy bodies required for the production. </w:t>
      </w:r>
    </w:p>
    <w:p w14:paraId="68DB16FD" w14:textId="77777777" w:rsidR="001970EE" w:rsidRPr="008D5A1F" w:rsidRDefault="001970EE" w:rsidP="00C43DE1">
      <w:r w:rsidRPr="008D5A1F">
        <w:t xml:space="preserve">300 entered active production on October 17, 2005, in </w:t>
      </w:r>
      <w:hyperlink r:id="rId85" w:tooltip="Montreal" w:history="1">
        <w:r w:rsidRPr="008D5A1F">
          <w:t>Montreal</w:t>
        </w:r>
      </w:hyperlink>
      <w:r w:rsidRPr="008D5A1F">
        <w:t xml:space="preserve">, and was shot over the course of sixty days in chronological order with a budget of $60 million. Employing the </w:t>
      </w:r>
      <w:hyperlink r:id="rId86" w:tooltip="Digital backlot" w:history="1">
        <w:r w:rsidRPr="008D5A1F">
          <w:t>digital backlot</w:t>
        </w:r>
      </w:hyperlink>
      <w:r w:rsidRPr="008D5A1F">
        <w:t xml:space="preserve"> technique, Snyder shot at the now-defunct </w:t>
      </w:r>
      <w:proofErr w:type="spellStart"/>
      <w:r w:rsidRPr="008D5A1F">
        <w:t>Icestorm</w:t>
      </w:r>
      <w:proofErr w:type="spellEnd"/>
      <w:r w:rsidRPr="008D5A1F">
        <w:t xml:space="preserve"> Studios in Montreal using </w:t>
      </w:r>
      <w:hyperlink r:id="rId87" w:tooltip="Chroma key" w:history="1">
        <w:r w:rsidRPr="008D5A1F">
          <w:t>bluescreens</w:t>
        </w:r>
      </w:hyperlink>
      <w:r w:rsidRPr="008D5A1F">
        <w:t xml:space="preserve">. Butler said that while he did not feel constrained by Snyder's direction, fidelity to the comic imposed certain limitations on his performance. Wenham said there were times when Snyder wanted to precisely capture iconic moments from the comic book, and other times when he gave actors freedom "to explore within the world and the confines that had been set." Headey said of her experience with the bluescreens, "It's very odd, and emotionally, there's nothing to connect to apart from another actor." Only one scene, in which horses travel across the countryside, was shot outdoors. The film was an intensely physical production, and Butler pulled an arm tendon and developed </w:t>
      </w:r>
      <w:hyperlink r:id="rId88" w:tooltip="Foot drop" w:history="1">
        <w:r w:rsidRPr="008D5A1F">
          <w:t>foot drop</w:t>
        </w:r>
      </w:hyperlink>
      <w:r w:rsidRPr="008D5A1F">
        <w:t xml:space="preserve">. </w:t>
      </w:r>
    </w:p>
    <w:p w14:paraId="380DD42F" w14:textId="77777777" w:rsidR="00170EDD" w:rsidRPr="008D5A1F" w:rsidRDefault="00C62341" w:rsidP="00C43DE1">
      <w:r w:rsidRPr="008D5A1F">
        <w:rPr>
          <w:noProof/>
        </w:rPr>
        <w:drawing>
          <wp:anchor distT="0" distB="0" distL="114300" distR="114300" simplePos="0" relativeHeight="251662336" behindDoc="1" locked="0" layoutInCell="1" allowOverlap="1" wp14:anchorId="030D21CD" wp14:editId="29D6608F">
            <wp:simplePos x="0" y="0"/>
            <wp:positionH relativeFrom="margin">
              <wp:align>left</wp:align>
            </wp:positionH>
            <wp:positionV relativeFrom="paragraph">
              <wp:posOffset>43180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170EDD" w:rsidRPr="008D5A1F">
        <w:t>To the left: The finished scene.</w:t>
      </w:r>
    </w:p>
    <w:p w14:paraId="0591D49D" w14:textId="77777777" w:rsidR="008D5A1F" w:rsidRPr="008D5A1F" w:rsidRDefault="0036035A" w:rsidP="00C43DE1">
      <w:hyperlink r:id="rId91" w:tooltip="Post-production" w:history="1">
        <w:r w:rsidR="001970EE" w:rsidRPr="008D5A1F">
          <w:t>Post-production</w:t>
        </w:r>
      </w:hyperlink>
      <w:r w:rsidR="001970EE" w:rsidRPr="008D5A1F">
        <w:t xml:space="preserve"> was handled by Montreal's Meteor Studios and </w:t>
      </w:r>
      <w:proofErr w:type="spellStart"/>
      <w:r w:rsidR="001970EE" w:rsidRPr="008D5A1F">
        <w:t>Hybride</w:t>
      </w:r>
      <w:proofErr w:type="spellEnd"/>
      <w:r w:rsidR="001970EE" w:rsidRPr="008D5A1F">
        <w:t xml:space="preserve"> Technologies filled in the bluescreen footage with more than 1,500 </w:t>
      </w:r>
      <w:hyperlink r:id="rId92" w:tooltip="Visual effects" w:history="1">
        <w:r w:rsidR="001970EE" w:rsidRPr="008D5A1F">
          <w:t>visual effects</w:t>
        </w:r>
      </w:hyperlink>
      <w:r w:rsidR="001970EE" w:rsidRPr="008D5A1F">
        <w:t xml:space="preserve"> shots. </w:t>
      </w:r>
      <w:hyperlink r:id="rId93" w:tooltip="Visual effects supervisor" w:history="1">
        <w:r w:rsidR="001970EE" w:rsidRPr="008D5A1F">
          <w:t>Visual effects supervisor</w:t>
        </w:r>
      </w:hyperlink>
      <w:r w:rsidR="001970EE" w:rsidRPr="008D5A1F">
        <w:t xml:space="preserve">, </w:t>
      </w:r>
      <w:hyperlink r:id="rId94" w:tooltip="Chris Watts" w:history="1">
        <w:r w:rsidR="001970EE" w:rsidRPr="008D5A1F">
          <w:t>Chris Watts</w:t>
        </w:r>
      </w:hyperlink>
      <w:r w:rsidR="001970EE" w:rsidRPr="008D5A1F">
        <w:t xml:space="preserve">, and </w:t>
      </w:r>
      <w:hyperlink r:id="rId95" w:tooltip="Production designer" w:history="1">
        <w:r w:rsidR="001970EE" w:rsidRPr="008D5A1F">
          <w:t>production designer</w:t>
        </w:r>
      </w:hyperlink>
      <w:r w:rsidR="001970EE" w:rsidRPr="008D5A1F">
        <w:t xml:space="preserve">, Jim Bissell, created a process dubbed "The Crush," which allowed the Meteor artists to manipulate the colors by increasing the contrast of light and dark. Certain sequences were </w:t>
      </w:r>
      <w:hyperlink r:id="rId96" w:tooltip="Saturation (color theory)" w:history="1">
        <w:r w:rsidR="001970EE" w:rsidRPr="008D5A1F">
          <w:t>desaturated</w:t>
        </w:r>
      </w:hyperlink>
      <w:r w:rsidR="001970EE" w:rsidRPr="008D5A1F">
        <w:t xml:space="preserve"> and tinted to establish different moods. </w:t>
      </w:r>
      <w:proofErr w:type="spellStart"/>
      <w:r w:rsidR="001970EE" w:rsidRPr="008D5A1F">
        <w:t>Ghislain</w:t>
      </w:r>
      <w:proofErr w:type="spellEnd"/>
      <w:r w:rsidR="001970EE" w:rsidRPr="008D5A1F">
        <w:t xml:space="preserve"> St-Pierre, who led the team of artists, described the effect: "Everything looks realistic, but it has a kind of a gritty illustrative feel." Various </w:t>
      </w:r>
      <w:hyperlink r:id="rId97" w:tooltip="Computer program" w:history="1">
        <w:r w:rsidR="001970EE" w:rsidRPr="008D5A1F">
          <w:t>computer programs</w:t>
        </w:r>
      </w:hyperlink>
      <w:r w:rsidR="001970EE" w:rsidRPr="008D5A1F">
        <w:t xml:space="preserve">, including </w:t>
      </w:r>
      <w:hyperlink r:id="rId98" w:tooltip="Autodesk Maya" w:history="1">
        <w:r w:rsidR="001970EE" w:rsidRPr="008D5A1F">
          <w:t>Maya</w:t>
        </w:r>
      </w:hyperlink>
      <w:r w:rsidR="001970EE" w:rsidRPr="008D5A1F">
        <w:t xml:space="preserve">, </w:t>
      </w:r>
      <w:hyperlink r:id="rId99" w:tooltip="PhotoRealistic RenderMan" w:history="1">
        <w:proofErr w:type="spellStart"/>
        <w:r w:rsidR="001970EE" w:rsidRPr="008D5A1F">
          <w:t>RenderMan</w:t>
        </w:r>
        <w:proofErr w:type="spellEnd"/>
      </w:hyperlink>
      <w:r w:rsidR="001970EE" w:rsidRPr="008D5A1F">
        <w:t xml:space="preserve"> and </w:t>
      </w:r>
      <w:hyperlink r:id="rId100" w:tooltip="RealFlow" w:history="1">
        <w:proofErr w:type="spellStart"/>
        <w:r w:rsidR="001970EE" w:rsidRPr="008D5A1F">
          <w:t>RealFlow</w:t>
        </w:r>
        <w:proofErr w:type="spellEnd"/>
      </w:hyperlink>
      <w:r w:rsidR="001970EE" w:rsidRPr="008D5A1F">
        <w:t xml:space="preserve">, were used to create the "spraying blood." The post-production lasted for a year and was handled by a total of ten </w:t>
      </w:r>
      <w:hyperlink r:id="rId101" w:tooltip="Special effect" w:history="1">
        <w:r w:rsidR="001970EE" w:rsidRPr="008D5A1F">
          <w:t>special effects</w:t>
        </w:r>
      </w:hyperlink>
      <w:r w:rsidR="001970EE" w:rsidRPr="008D5A1F">
        <w:t xml:space="preserve"> companies</w:t>
      </w:r>
    </w:p>
    <w:p w14:paraId="46962DBA" w14:textId="77777777" w:rsidR="008D5A1F" w:rsidRPr="008D5A1F" w:rsidRDefault="008D5A1F" w:rsidP="008D5A1F">
      <w:r w:rsidRPr="008D5A1F">
        <w:br w:type="page"/>
      </w:r>
    </w:p>
    <w:p w14:paraId="0A65163C" w14:textId="77777777" w:rsidR="008D5A1F" w:rsidRPr="008D5A1F" w:rsidRDefault="008D5A1F" w:rsidP="00C62341">
      <w:pPr>
        <w:pStyle w:val="Heading1"/>
      </w:pPr>
      <w:r w:rsidRPr="008D5A1F">
        <w:lastRenderedPageBreak/>
        <w:t>Terkel in Trouble</w:t>
      </w:r>
    </w:p>
    <w:p w14:paraId="6312B138" w14:textId="77777777" w:rsidR="008D5A1F" w:rsidRPr="008D5A1F" w:rsidRDefault="008D5A1F" w:rsidP="008D5A1F">
      <w:pPr>
        <w:pStyle w:val="Source"/>
      </w:pPr>
      <w:r w:rsidRPr="008D5A1F">
        <w:t xml:space="preserve">Review by Sian Thatcher </w:t>
      </w:r>
    </w:p>
    <w:p w14:paraId="5F259EBD" w14:textId="77777777" w:rsidR="00D114A8" w:rsidRDefault="00D114A8" w:rsidP="00D114A8">
      <w:pPr>
        <w:pStyle w:val="Subtitle"/>
      </w:pPr>
      <w:r>
        <w:t>The movie: Terkel in Trouble</w:t>
      </w:r>
    </w:p>
    <w:p w14:paraId="414799FE" w14:textId="77777777" w:rsidR="008D5A1F" w:rsidRPr="008D5A1F" w:rsidRDefault="008D5A1F" w:rsidP="00C43DE1">
      <w:r w:rsidRPr="008D5A1F">
        <w:rPr>
          <w:noProof/>
        </w:rPr>
        <w:drawing>
          <wp:anchor distT="0" distB="0" distL="114300" distR="114300" simplePos="0" relativeHeight="251664384" behindDoc="1" locked="0" layoutInCell="1" allowOverlap="1" wp14:anchorId="20431270" wp14:editId="48271DEA">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4" name="Billede 4"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 xml:space="preserve">While Europe is one continent and we move ever nearer to being one nation through the EU, whatever similarities we all share, we </w:t>
      </w:r>
      <w:proofErr w:type="gramStart"/>
      <w:r w:rsidRPr="008D5A1F">
        <w:t>can’t</w:t>
      </w:r>
      <w:proofErr w:type="gramEnd"/>
      <w:r w:rsidRPr="008D5A1F">
        <w:t xml:space="preserve"> deny that there are some wide chasms of cultural difference. </w:t>
      </w:r>
    </w:p>
    <w:p w14:paraId="72EB7D3D" w14:textId="77777777" w:rsidR="008D5A1F" w:rsidRDefault="008D5A1F" w:rsidP="008D5A1F">
      <w:pPr>
        <w:pStyle w:val="Heading2"/>
      </w:pPr>
      <w:r>
        <w:t>The Eurovision Song Contest</w:t>
      </w:r>
    </w:p>
    <w:p w14:paraId="4F307071" w14:textId="77777777" w:rsidR="008D5A1F" w:rsidRPr="008D5A1F" w:rsidRDefault="008D5A1F" w:rsidP="00C43DE1">
      <w:r w:rsidRPr="008D5A1F">
        <w:t xml:space="preserve">The Eurovision Song Contest highlights this well, illustrating, as it does, the UK’s penchant for irony and </w:t>
      </w:r>
      <w:proofErr w:type="spellStart"/>
      <w:r w:rsidRPr="008D5A1F">
        <w:t>humour</w:t>
      </w:r>
      <w:proofErr w:type="spellEnd"/>
      <w:r w:rsidRPr="008D5A1F">
        <w:t xml:space="preserve"> (well, I hope that was the point of last year’s entry), and each country’s individual style, culminating in the pinnacle of weird – the bizarre, yet oddly fascinating Loki, winners of the most recent contest, and one of Scandinavia’s finest, the rock monsters of Finland. </w:t>
      </w:r>
    </w:p>
    <w:p w14:paraId="10566C74" w14:textId="77777777" w:rsidR="008D5A1F" w:rsidRPr="008D5A1F" w:rsidRDefault="008D5A1F" w:rsidP="00C43DE1">
      <w:r w:rsidRPr="008D5A1F">
        <w:t xml:space="preserve">Terkel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8D5A1F">
        <w:t>Matthesen</w:t>
      </w:r>
      <w:proofErr w:type="spellEnd"/>
      <w:r w:rsidRPr="008D5A1F">
        <w:t xml:space="preserve">, who did all the voices in the Danish version and wrote the original radio play. It has now been re-voiced for the UK by the likes of Adrian Edmondson, Bill </w:t>
      </w:r>
      <w:proofErr w:type="gramStart"/>
      <w:r w:rsidRPr="008D5A1F">
        <w:t>Bailey</w:t>
      </w:r>
      <w:proofErr w:type="gramEnd"/>
      <w:r w:rsidRPr="008D5A1F">
        <w:t xml:space="preserve"> and Johnny Vegas. </w:t>
      </w:r>
    </w:p>
    <w:p w14:paraId="5E8B69F7" w14:textId="77777777" w:rsidR="00C62341" w:rsidRDefault="00C62341" w:rsidP="00C62341">
      <w:pPr>
        <w:pStyle w:val="Heading3"/>
      </w:pPr>
      <w:r>
        <w:t>Terkel</w:t>
      </w:r>
    </w:p>
    <w:p w14:paraId="256D220B" w14:textId="77777777" w:rsidR="008D5A1F" w:rsidRPr="008D5A1F" w:rsidRDefault="008D5A1F" w:rsidP="00C43DE1">
      <w:r w:rsidRPr="008D5A1F">
        <w:t xml:space="preserve">The film tells the story of bullied teenager Terkel (Edmondson), whose parents are distant, his uncle (Vegas) a violent alcoholic and his best friend </w:t>
      </w:r>
      <w:proofErr w:type="gramStart"/>
      <w:r w:rsidRPr="008D5A1F">
        <w:t>isn’t</w:t>
      </w:r>
      <w:proofErr w:type="gramEnd"/>
      <w:r w:rsidRPr="008D5A1F">
        <w:t xml:space="preserve"> talking to him. When Fat Doris shows him some affection, he denigrates her to curry </w:t>
      </w:r>
      <w:proofErr w:type="spellStart"/>
      <w:r w:rsidRPr="008D5A1F">
        <w:t>favour</w:t>
      </w:r>
      <w:proofErr w:type="spellEnd"/>
      <w:r w:rsidRPr="008D5A1F">
        <w:t xml:space="preserve"> with the bullies – and she promptly commits suicide. After that, it becomes clear that someone is trying to kill him… </w:t>
      </w:r>
    </w:p>
    <w:p w14:paraId="66BFB664" w14:textId="77777777" w:rsidR="008D5A1F" w:rsidRPr="008D5A1F" w:rsidRDefault="008D5A1F" w:rsidP="00C43DE1">
      <w:r w:rsidRPr="008D5A1F">
        <w:t xml:space="preserve">The animation is different to what Pixar and DreamWorks have set as the benchmark, but it is still </w:t>
      </w:r>
      <w:proofErr w:type="gramStart"/>
      <w:r w:rsidRPr="008D5A1F">
        <w:t>fairly slick</w:t>
      </w:r>
      <w:proofErr w:type="gramEnd"/>
      <w:r w:rsidRPr="008D5A1F">
        <w:t xml:space="preserve">. And they evoke the feeling of isolation and fear after being bullied very well through jerky camera shots and the jumpy soundtrack. The problem arises when they add South Park-style </w:t>
      </w:r>
      <w:proofErr w:type="spellStart"/>
      <w:r w:rsidRPr="008D5A1F">
        <w:t>humour</w:t>
      </w:r>
      <w:proofErr w:type="spellEnd"/>
      <w:r w:rsidRPr="008D5A1F">
        <w:t xml:space="preserve"> into the equation, and you </w:t>
      </w:r>
      <w:proofErr w:type="spellStart"/>
      <w:r w:rsidRPr="008D5A1F">
        <w:t>realise</w:t>
      </w:r>
      <w:proofErr w:type="spellEnd"/>
      <w:r w:rsidRPr="008D5A1F">
        <w:t xml:space="preserve"> that the UK and the Danes really </w:t>
      </w:r>
      <w:proofErr w:type="gramStart"/>
      <w:r w:rsidRPr="008D5A1F">
        <w:t>aren’t</w:t>
      </w:r>
      <w:proofErr w:type="gramEnd"/>
      <w:r w:rsidRPr="008D5A1F">
        <w:t xml:space="preserve"> on the same page. While South Park is a clever satire of modern living, it does use lots of profanity and schoolboy </w:t>
      </w:r>
      <w:proofErr w:type="spellStart"/>
      <w:r w:rsidRPr="008D5A1F">
        <w:t>humour</w:t>
      </w:r>
      <w:proofErr w:type="spellEnd"/>
      <w:r w:rsidRPr="008D5A1F">
        <w:t xml:space="preserve">, but </w:t>
      </w:r>
      <w:proofErr w:type="gramStart"/>
      <w:r w:rsidRPr="008D5A1F">
        <w:t>it’s</w:t>
      </w:r>
      <w:proofErr w:type="gramEnd"/>
      <w:r w:rsidRPr="008D5A1F">
        <w:t xml:space="preserve"> not just about obscenity. </w:t>
      </w:r>
    </w:p>
    <w:p w14:paraId="63C51595" w14:textId="77777777" w:rsidR="008D5A1F" w:rsidRPr="008D5A1F" w:rsidRDefault="008D5A1F" w:rsidP="00C43DE1">
      <w:r w:rsidRPr="008D5A1F">
        <w:t xml:space="preserve">Terkel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14:paraId="1AD9ED9E" w14:textId="77777777" w:rsidR="008D5A1F" w:rsidRPr="008D5A1F" w:rsidRDefault="008D5A1F" w:rsidP="00C43DE1">
      <w:r w:rsidRPr="008D5A1F">
        <w:t xml:space="preserve">The characters are also disappointing; they are one-dimensional in personality and are generally unlikeable. The father literally only says the word ‘no’ behind a newspaper throughout the film, the </w:t>
      </w:r>
      <w:r w:rsidRPr="008D5A1F">
        <w:lastRenderedPageBreak/>
        <w:t xml:space="preserve">mother (Colman) always has a cigarette hanging out of her mouth and is made to look repulsive, and the best friend talks ‘street’, which is actually code for just ‘annoying’. The whole film is extremely odd. Maybe </w:t>
      </w:r>
      <w:proofErr w:type="gramStart"/>
      <w:r w:rsidRPr="008D5A1F">
        <w:t>it’s</w:t>
      </w:r>
      <w:proofErr w:type="gramEnd"/>
      <w:r w:rsidRPr="008D5A1F">
        <w:t xml:space="preserve"> a Danish thing, or maybe schoolboys will enjoy it – I can’t imagine who else will. </w:t>
      </w:r>
    </w:p>
    <w:p w14:paraId="357D7CDF" w14:textId="77777777" w:rsidR="008D5A1F" w:rsidRPr="008D5A1F" w:rsidRDefault="008D5A1F" w:rsidP="00C43DE1">
      <w:r w:rsidRPr="008D5A1F">
        <w:t xml:space="preserve">As the Eurovision Song Contest proved, us Europeans are all different. But at the same time, maybe some things are better left in Scandinavia. </w:t>
      </w:r>
    </w:p>
    <w:p w14:paraId="2A2C52E0" w14:textId="77777777" w:rsidR="008D5A1F" w:rsidRPr="008D5A1F" w:rsidRDefault="008D5A1F" w:rsidP="008D5A1F"/>
    <w:p w14:paraId="01742961" w14:textId="77777777" w:rsidR="008D5A1F" w:rsidRDefault="008D5A1F">
      <w:pPr>
        <w:rPr>
          <w:rFonts w:eastAsia="Times New Roman" w:cs="Times New Roman"/>
          <w:b/>
          <w:bCs/>
          <w:color w:val="1F4E79" w:themeColor="accent1" w:themeShade="80"/>
          <w:kern w:val="36"/>
          <w:sz w:val="48"/>
          <w:szCs w:val="48"/>
        </w:rPr>
      </w:pPr>
      <w:r>
        <w:br w:type="page"/>
      </w:r>
    </w:p>
    <w:p w14:paraId="60642516" w14:textId="04342FE1" w:rsidR="008D5A1F" w:rsidRPr="008D5A1F" w:rsidRDefault="008D5A1F" w:rsidP="008D5A1F">
      <w:pPr>
        <w:pStyle w:val="Heading1"/>
      </w:pPr>
      <w:r w:rsidRPr="008D5A1F">
        <w:rPr>
          <w:noProof/>
        </w:rPr>
        <w:lastRenderedPageBreak/>
        <w:drawing>
          <wp:anchor distT="0" distB="0" distL="114300" distR="114300" simplePos="0" relativeHeight="251666432" behindDoc="1" locked="0" layoutInCell="1" allowOverlap="1" wp14:anchorId="1FB381F0" wp14:editId="448C8531">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6" name="Billede 6"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103" tooltip="&quot;Gridiron Gang&quot;"/>
                    </pic:cNvPr>
                    <pic:cNvPicPr>
                      <a:picLocks noChangeAspect="1" noChangeArrowheads="1"/>
                    </pic:cNvPicPr>
                  </pic:nvPicPr>
                  <pic:blipFill>
                    <a:blip r:embed="rId104" r:link="rId105"/>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bookmarkStart w:id="1" w:name="_Hlk66885822"/>
      <w:r w:rsidRPr="008D5A1F">
        <w:t>The Gridiron Gang</w:t>
      </w:r>
      <w:bookmarkEnd w:id="1"/>
    </w:p>
    <w:p w14:paraId="7CEF9555" w14:textId="77777777" w:rsidR="008D5A1F" w:rsidRPr="008D5A1F" w:rsidRDefault="008D5A1F" w:rsidP="008D5A1F">
      <w:pPr>
        <w:pStyle w:val="Source"/>
      </w:pPr>
      <w:r w:rsidRPr="008D5A1F">
        <w:t xml:space="preserve">Reviewed By: Josh Tyler </w:t>
      </w:r>
    </w:p>
    <w:p w14:paraId="0E40C91B" w14:textId="77777777" w:rsidR="008D5A1F" w:rsidRPr="008D5A1F" w:rsidRDefault="00D114A8" w:rsidP="00D114A8">
      <w:pPr>
        <w:pStyle w:val="Subtitle"/>
      </w:pPr>
      <w:r>
        <w:t>The movie: The Gridiron Gang</w:t>
      </w:r>
    </w:p>
    <w:p w14:paraId="666FC196" w14:textId="77777777" w:rsidR="00C62341" w:rsidRDefault="00C62341" w:rsidP="00C62341">
      <w:pPr>
        <w:pStyle w:val="Heading2"/>
      </w:pPr>
      <w:r>
        <w:t>Plot</w:t>
      </w:r>
    </w:p>
    <w:p w14:paraId="68627AD8" w14:textId="77777777" w:rsidR="00C62341" w:rsidRDefault="008D5A1F" w:rsidP="00C43DE1">
      <w:r w:rsidRPr="008D5A1F">
        <w:t xml:space="preserve">The Rock's big muscles and talent for smashing heads is put on the shelf while he steps into a role that a few years ago might have gone to R. Lee </w:t>
      </w:r>
      <w:proofErr w:type="spellStart"/>
      <w:r w:rsidRPr="008D5A1F">
        <w:t>Ermey</w:t>
      </w:r>
      <w:proofErr w:type="spellEnd"/>
      <w:r w:rsidRPr="008D5A1F">
        <w:t xml:space="preserve"> in Gridiron Gang. He stars as real life underage correctional camp officer Sean Porter in the true story of a bunch of little bastards who become slightly less likely to stab you after they play some football and take out their aggression on rich white kids in opposing football costumes. </w:t>
      </w:r>
    </w:p>
    <w:p w14:paraId="250FAB21" w14:textId="77777777" w:rsidR="00C62341" w:rsidRDefault="00C62341" w:rsidP="00C62341">
      <w:pPr>
        <w:pStyle w:val="Heading2"/>
      </w:pPr>
      <w:r>
        <w:t>Football movie</w:t>
      </w:r>
    </w:p>
    <w:p w14:paraId="6524D1B9" w14:textId="77777777" w:rsidR="00C62341" w:rsidRDefault="008D5A1F" w:rsidP="008D5A1F">
      <w:r w:rsidRPr="008D5A1F">
        <w:t xml:space="preserve">Putting </w:t>
      </w:r>
      <w:proofErr w:type="gramStart"/>
      <w:r w:rsidRPr="008D5A1F">
        <w:t>The</w:t>
      </w:r>
      <w:proofErr w:type="gramEnd"/>
      <w:r w:rsidRPr="008D5A1F">
        <w:t xml:space="preserve"> Rock in a football movie where he doesn't do any actual tackling is kind of like putting Jim Carrey in a comedy and then asking him to play the straight man. I understand that as an actor, he probably has this driving need to be taken seriously, but if </w:t>
      </w:r>
      <w:proofErr w:type="gramStart"/>
      <w:r w:rsidRPr="008D5A1F">
        <w:t>that's</w:t>
      </w:r>
      <w:proofErr w:type="gramEnd"/>
      <w:r w:rsidRPr="008D5A1F">
        <w:t xml:space="preserve"> the case maybe he should get a gig with Scorsese or hop on a stage somewhere and do Shakespeare. </w:t>
      </w:r>
      <w:proofErr w:type="gramStart"/>
      <w:r w:rsidRPr="008D5A1F">
        <w:t>Somehow</w:t>
      </w:r>
      <w:proofErr w:type="gramEnd"/>
      <w:r w:rsidRPr="008D5A1F">
        <w:t xml:space="preserve"> I don't think The Longest Yard Junior is the way to get respect as an actor. </w:t>
      </w:r>
      <w:r w:rsidRPr="008D5A1F">
        <w:br/>
      </w:r>
      <w:r w:rsidRPr="008D5A1F">
        <w:br/>
        <w:t xml:space="preserve">Gridiron Gang opens with some fudged statistics about incarcerated minors and a horribly misguided monologue that tries to draw some sort of strange parallel between teen gun violence and staying out too late past your curfew. Sorry guys, shooting a convenience store clerk just </w:t>
      </w:r>
      <w:proofErr w:type="gramStart"/>
      <w:r w:rsidRPr="008D5A1F">
        <w:t>isn't</w:t>
      </w:r>
      <w:proofErr w:type="gramEnd"/>
      <w:r w:rsidRPr="008D5A1F">
        <w:t xml:space="preserve"> the same as staying out past ten. </w:t>
      </w:r>
    </w:p>
    <w:p w14:paraId="508EA403" w14:textId="77777777" w:rsidR="00C62341" w:rsidRDefault="00C62341" w:rsidP="00C62341">
      <w:pPr>
        <w:pStyle w:val="Heading3"/>
      </w:pPr>
      <w:r>
        <w:t>Willy</w:t>
      </w:r>
    </w:p>
    <w:p w14:paraId="0B36DFF5" w14:textId="77777777" w:rsidR="008D5A1F" w:rsidRPr="008D5A1F" w:rsidRDefault="008D5A1F" w:rsidP="00C43DE1">
      <w:pPr>
        <w:sectPr w:rsidR="008D5A1F" w:rsidRPr="008D5A1F" w:rsidSect="00C62341">
          <w:pgSz w:w="12240" w:h="15840"/>
          <w:pgMar w:top="993" w:right="1440" w:bottom="1440" w:left="1440" w:header="708" w:footer="708" w:gutter="0"/>
          <w:cols w:space="708"/>
          <w:docGrid w:linePitch="360"/>
        </w:sectPr>
      </w:pPr>
      <w:r w:rsidRPr="008D5A1F">
        <w:t xml:space="preserve">Then flip to the story of Willy, a hardcore gangbanger who decides not to shoot a helpless rival and goes home to shoot his abusive </w:t>
      </w:r>
      <w:proofErr w:type="gramStart"/>
      <w:r w:rsidRPr="008D5A1F">
        <w:t>step-father</w:t>
      </w:r>
      <w:proofErr w:type="gramEnd"/>
      <w:r w:rsidRPr="008D5A1F">
        <w:t xml:space="preserve"> instead. He ends up in Sean Porter's correctional facility, where Sean takes a shine to him. Porter and his fellow incarcerators have started to realize that what </w:t>
      </w:r>
      <w:proofErr w:type="gramStart"/>
      <w:r w:rsidRPr="008D5A1F">
        <w:t>they're</w:t>
      </w:r>
      <w:proofErr w:type="gramEnd"/>
      <w:r w:rsidRPr="008D5A1F">
        <w:t xml:space="preserve"> doing isn't working. Their job is rehabilitation, yet 75% of the kids who leave their system end up either right back there or in prison. </w:t>
      </w:r>
      <w:r w:rsidRPr="008D5A1F">
        <w:br/>
      </w:r>
      <w:r w:rsidRPr="008D5A1F">
        <w:br/>
        <w:t xml:space="preserve">Sean, an ex-college football star, decides to do something: he lets the kids play football. </w:t>
      </w:r>
      <w:proofErr w:type="gramStart"/>
      <w:r w:rsidRPr="008D5A1F">
        <w:t>Gangbangers</w:t>
      </w:r>
      <w:proofErr w:type="gramEnd"/>
      <w:r w:rsidRPr="008D5A1F">
        <w:t xml:space="preserve">, thieves, and killers are forced for the first time in their lives to work together for something bigger than themselves. In the process, Sean gets to stroke his incomplete football dreams when their team, The Mustangs, ends up a season success. </w:t>
      </w:r>
      <w:r w:rsidRPr="008D5A1F">
        <w:br/>
      </w:r>
      <w:r w:rsidRPr="008D5A1F">
        <w:br/>
        <w:t xml:space="preserve">The </w:t>
      </w:r>
      <w:proofErr w:type="gramStart"/>
      <w:r w:rsidRPr="008D5A1F">
        <w:t>really confusing</w:t>
      </w:r>
      <w:proofErr w:type="gramEnd"/>
      <w:r w:rsidRPr="008D5A1F">
        <w:t xml:space="preserve"> thing about Gridiron Gang is that it's not sure what it wants to be. On paper the film probably reads like another Disney sports flick. It portrays itself as the story of good kids </w:t>
      </w:r>
      <w:proofErr w:type="gramStart"/>
      <w:r w:rsidRPr="008D5A1F">
        <w:t>who've</w:t>
      </w:r>
      <w:proofErr w:type="gramEnd"/>
      <w:r w:rsidRPr="008D5A1F">
        <w:t xml:space="preserve"> made bad decisions having their life turned around. But </w:t>
      </w:r>
      <w:proofErr w:type="gramStart"/>
      <w:r w:rsidRPr="008D5A1F">
        <w:t>it's</w:t>
      </w:r>
      <w:proofErr w:type="gramEnd"/>
      <w:r w:rsidRPr="008D5A1F">
        <w:t xml:space="preserve"> actually the story of a bunch of brutal criminals and serial killers managing not to shoot one another long enough to beat the hell out of a bunch of </w:t>
      </w:r>
      <w:r w:rsidRPr="008D5A1F">
        <w:lastRenderedPageBreak/>
        <w:t xml:space="preserve">suburban rednecks on the gridiron. Sorry, </w:t>
      </w:r>
      <w:proofErr w:type="gramStart"/>
      <w:r w:rsidRPr="008D5A1F">
        <w:t>I'm</w:t>
      </w:r>
      <w:proofErr w:type="gramEnd"/>
      <w:r w:rsidRPr="008D5A1F">
        <w:t xml:space="preserve">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8D5A1F">
        <w:br/>
      </w:r>
      <w:r w:rsidRPr="008D5A1F">
        <w:br/>
        <w:t xml:space="preserve">Look, there are a few great sports moments in Gridiron Gang, and I have no doubt that most people will eek enough emotional investment out of it to end up cheering The Rock and his kids along. But the movie is long and confused. Lost between being Remember the Titans and a Spike Lee joint about gang violence, it never picks a direction and instead gets lost in strange side trips about Sean Porter's dying mother ("Lost's" L. Scott Caldwell permanently typecast as a cancer patient). What was The Rock thinking? Stop coaching and start doing. Give the man something to hit. </w:t>
      </w:r>
    </w:p>
    <w:p w14:paraId="533A7DD0" w14:textId="77777777" w:rsidR="008D5A1F" w:rsidRDefault="008D5A1F" w:rsidP="008D5A1F">
      <w:pPr>
        <w:pStyle w:val="Heading1"/>
      </w:pPr>
      <w:bookmarkStart w:id="2" w:name="_Hlk66885860"/>
      <w:r w:rsidRPr="008D5A1F">
        <w:lastRenderedPageBreak/>
        <w:t>The movie: “The Number 23”</w:t>
      </w:r>
      <w:bookmarkEnd w:id="2"/>
    </w:p>
    <w:p w14:paraId="05F97D2B" w14:textId="77777777" w:rsidR="00C62341" w:rsidRPr="008D5A1F" w:rsidRDefault="00C62341" w:rsidP="00C62341">
      <w:pPr>
        <w:pStyle w:val="Source"/>
      </w:pPr>
      <w:r>
        <w:t>By Josh Tyler</w:t>
      </w:r>
    </w:p>
    <w:p w14:paraId="4F437D9D" w14:textId="77777777" w:rsidR="00C62341" w:rsidRDefault="00D114A8" w:rsidP="00D114A8">
      <w:pPr>
        <w:pStyle w:val="Subtitle"/>
        <w:rPr>
          <w:rFonts w:ascii="Times New Roman" w:hAnsi="Times New Roman"/>
          <w:sz w:val="24"/>
          <w:szCs w:val="24"/>
        </w:rPr>
      </w:pPr>
      <w:r>
        <w:t>The movie: The Number 23</w:t>
      </w:r>
      <w:r w:rsidR="00C62341">
        <w:t xml:space="preserve"> </w:t>
      </w:r>
    </w:p>
    <w:p w14:paraId="6B36C334" w14:textId="77777777" w:rsidR="00C62341" w:rsidRDefault="00C43DE1" w:rsidP="00C43DE1">
      <w:pPr>
        <w:pStyle w:val="Heading2"/>
        <w:rPr>
          <w:rFonts w:ascii="Verdana" w:hAnsi="Verdana"/>
          <w:sz w:val="18"/>
          <w:szCs w:val="18"/>
        </w:rPr>
      </w:pPr>
      <w:r>
        <w:rPr>
          <w:rFonts w:ascii="Verdana" w:hAnsi="Verdana"/>
          <w:noProof/>
          <w:sz w:val="18"/>
          <w:szCs w:val="18"/>
        </w:rPr>
        <w:drawing>
          <wp:anchor distT="0" distB="0" distL="114300" distR="114300" simplePos="0" relativeHeight="251671552" behindDoc="1" locked="0" layoutInCell="1" allowOverlap="1" wp14:anchorId="5DDE7AB2" wp14:editId="3B15ECF6">
            <wp:simplePos x="0" y="0"/>
            <wp:positionH relativeFrom="margin">
              <wp:align>right</wp:align>
            </wp:positionH>
            <wp:positionV relativeFrom="paragraph">
              <wp:posOffset>161290</wp:posOffset>
            </wp:positionV>
            <wp:extent cx="1287145" cy="1854200"/>
            <wp:effectExtent l="152400" t="152400" r="370205" b="355600"/>
            <wp:wrapTight wrapText="bothSides">
              <wp:wrapPolygon edited="0">
                <wp:start x="1279" y="-1775"/>
                <wp:lineTo x="-2557" y="-1332"/>
                <wp:lineTo x="-2557" y="22414"/>
                <wp:lineTo x="-1598" y="23745"/>
                <wp:lineTo x="1918" y="25077"/>
                <wp:lineTo x="2238" y="25521"/>
                <wp:lineTo x="22698" y="25521"/>
                <wp:lineTo x="23017" y="25077"/>
                <wp:lineTo x="26534" y="23523"/>
                <wp:lineTo x="27493" y="19973"/>
                <wp:lineTo x="27493" y="2219"/>
                <wp:lineTo x="23657" y="-1110"/>
                <wp:lineTo x="23337" y="-1775"/>
                <wp:lineTo x="1279" y="-1775"/>
              </wp:wrapPolygon>
            </wp:wrapTight>
            <wp:docPr id="20" name="Billede 20"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Number 2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87145" cy="1854200"/>
                    </a:xfrm>
                    <a:prstGeom prst="rect">
                      <a:avLst/>
                    </a:prstGeom>
                    <a:ln>
                      <a:noFill/>
                    </a:ln>
                    <a:effectLst>
                      <a:outerShdw blurRad="292100" dist="139700" dir="2700000" algn="tl" rotWithShape="0">
                        <a:srgbClr val="333333">
                          <a:alpha val="65000"/>
                        </a:srgbClr>
                      </a:outerShdw>
                    </a:effectLst>
                  </pic:spPr>
                </pic:pic>
              </a:graphicData>
            </a:graphic>
          </wp:anchor>
        </w:drawing>
      </w:r>
      <w:r>
        <w:t>Fingerling</w:t>
      </w:r>
      <w:r w:rsidRPr="00C62341">
        <w:t xml:space="preserve"> </w:t>
      </w:r>
      <w:r w:rsidR="00C62341">
        <w:rPr>
          <w:rFonts w:ascii="Verdana" w:hAnsi="Verdana"/>
          <w:sz w:val="18"/>
          <w:szCs w:val="18"/>
        </w:rPr>
        <w:t> </w:t>
      </w:r>
    </w:p>
    <w:p w14:paraId="2EEB938F" w14:textId="77777777" w:rsidR="00C43DE1" w:rsidRDefault="00C43DE1" w:rsidP="00C62341">
      <w:pPr>
        <w:rPr>
          <w:rFonts w:ascii="Arial" w:hAnsi="Arial" w:cs="Arial"/>
          <w:vanish/>
          <w:color w:val="000000"/>
          <w:sz w:val="19"/>
          <w:szCs w:val="19"/>
        </w:rPr>
      </w:pPr>
    </w:p>
    <w:p w14:paraId="1E889D8F" w14:textId="77777777" w:rsidR="00C62341" w:rsidRDefault="00C62341" w:rsidP="00C62341">
      <w:pPr>
        <w:numPr>
          <w:ilvl w:val="1"/>
          <w:numId w:val="8"/>
        </w:numPr>
        <w:spacing w:before="100" w:beforeAutospacing="1" w:after="100" w:afterAutospacing="1" w:line="240" w:lineRule="auto"/>
        <w:rPr>
          <w:rFonts w:ascii="Arial" w:hAnsi="Arial" w:cs="Arial"/>
          <w:vanish/>
          <w:color w:val="000000"/>
          <w:sz w:val="19"/>
          <w:szCs w:val="19"/>
        </w:rPr>
      </w:pPr>
    </w:p>
    <w:p w14:paraId="7A112ACC" w14:textId="77777777" w:rsidR="00C62341" w:rsidRDefault="00C62341" w:rsidP="00C62341">
      <w:pPr>
        <w:numPr>
          <w:ilvl w:val="1"/>
          <w:numId w:val="9"/>
        </w:numPr>
        <w:spacing w:before="100" w:beforeAutospacing="1" w:after="100" w:afterAutospacing="1" w:line="240" w:lineRule="auto"/>
        <w:rPr>
          <w:rFonts w:ascii="Arial" w:hAnsi="Arial" w:cs="Arial"/>
          <w:vanish/>
          <w:color w:val="000000"/>
          <w:sz w:val="19"/>
          <w:szCs w:val="19"/>
        </w:rPr>
      </w:pPr>
    </w:p>
    <w:p w14:paraId="7FA3C89F" w14:textId="77777777" w:rsidR="00C62341" w:rsidRDefault="00C62341" w:rsidP="00C62341">
      <w:pPr>
        <w:numPr>
          <w:ilvl w:val="1"/>
          <w:numId w:val="10"/>
        </w:numPr>
        <w:spacing w:before="100" w:beforeAutospacing="1" w:after="100" w:afterAutospacing="1" w:line="240" w:lineRule="auto"/>
        <w:rPr>
          <w:rFonts w:ascii="Arial" w:hAnsi="Arial" w:cs="Arial"/>
          <w:vanish/>
          <w:color w:val="000000"/>
          <w:sz w:val="19"/>
          <w:szCs w:val="19"/>
        </w:rPr>
      </w:pPr>
    </w:p>
    <w:p w14:paraId="495466FC" w14:textId="77777777" w:rsidR="00C62341" w:rsidRDefault="00C62341" w:rsidP="00C62341">
      <w:pPr>
        <w:numPr>
          <w:ilvl w:val="1"/>
          <w:numId w:val="11"/>
        </w:numPr>
        <w:spacing w:before="100" w:beforeAutospacing="1" w:after="100" w:afterAutospacing="1" w:line="240" w:lineRule="auto"/>
        <w:rPr>
          <w:rFonts w:ascii="Arial" w:hAnsi="Arial" w:cs="Arial"/>
          <w:vanish/>
          <w:color w:val="000000"/>
          <w:sz w:val="19"/>
          <w:szCs w:val="19"/>
        </w:rPr>
      </w:pPr>
    </w:p>
    <w:p w14:paraId="45FFA8B0" w14:textId="77777777" w:rsidR="00C62341" w:rsidRDefault="00C62341" w:rsidP="00C62341">
      <w:pPr>
        <w:pStyle w:val="Heading3"/>
      </w:pPr>
      <w:r>
        <w:t>Plot</w:t>
      </w:r>
    </w:p>
    <w:p w14:paraId="7BF74B4A" w14:textId="77777777" w:rsidR="00C62341" w:rsidRPr="00C43DE1" w:rsidRDefault="00C62341" w:rsidP="00C43DE1">
      <w:pPr>
        <w:rPr>
          <w:rFonts w:cs="Times New Roman"/>
          <w:sz w:val="24"/>
          <w:szCs w:val="24"/>
        </w:rPr>
      </w:pPr>
      <w:r w:rsidRPr="00C43DE1">
        <w:t xml:space="preserve">In </w:t>
      </w:r>
      <w:proofErr w:type="gramStart"/>
      <w:r w:rsidRPr="00C43DE1">
        <w:rPr>
          <w:iCs/>
        </w:rPr>
        <w:t>The</w:t>
      </w:r>
      <w:proofErr w:type="gramEnd"/>
      <w:r w:rsidRPr="00C43DE1">
        <w:rPr>
          <w:iCs/>
        </w:rPr>
        <w:t xml:space="preserve"> Number 23</w:t>
      </w:r>
      <w:r w:rsidRPr="00C43DE1">
        <w:t xml:space="preserve"> Jim Carrey stars as a dog catcher who dreams of being a detective. That might have made it a strange prequel to </w:t>
      </w:r>
      <w:r w:rsidRPr="00C43DE1">
        <w:rPr>
          <w:iCs/>
        </w:rPr>
        <w:t>Ace Ventura: Pet Detective</w:t>
      </w:r>
      <w:r w:rsidRPr="00C43DE1">
        <w:t xml:space="preserve">, except for director Joel Schumacher, who has a thing for splashy thrillers. </w:t>
      </w:r>
      <w:proofErr w:type="gramStart"/>
      <w:r w:rsidRPr="00C43DE1">
        <w:t>Instead</w:t>
      </w:r>
      <w:proofErr w:type="gramEnd"/>
      <w:r w:rsidRPr="00C43DE1">
        <w:t xml:space="preserve"> this is a tale of an obsession which begins on Walter Sparrow’s (Carrey) 32nd birthday when his wife (Virginia Madsen) gifts him with a used book called “The Number 23”. Sparrow starts reading, and quickly notices some very strange similarities between his life and that of the book’s slick detective lead character Fingerling. The film flips back and forth between reality and fantasy as Walter reads, and the story becomes even more eerily similar to his past. Soon Sparrow becomes obsessed not only with the book, but with its main character’s fixation on the number 23. </w:t>
      </w:r>
      <w:proofErr w:type="gramStart"/>
      <w:r w:rsidRPr="00C43DE1">
        <w:t>It’s</w:t>
      </w:r>
      <w:proofErr w:type="gramEnd"/>
      <w:r w:rsidRPr="00C43DE1">
        <w:t xml:space="preserve"> not long before he starts finding the numeral everywhere around him in his daily life. His desperate insistence on finding who and why this is happening to him soon threatens to destroy both he and his family. </w:t>
      </w:r>
      <w:r w:rsidRPr="00C43DE1">
        <w:br/>
      </w:r>
      <w:r w:rsidRPr="00C43DE1">
        <w:br/>
        <w:t xml:space="preserve">Except it never quite works. The problem is part Schumacher’s directing, part Fernley Phillips’ script, and in larger part a complete lack of ability from Jim Carrey. Thrillers just </w:t>
      </w:r>
      <w:proofErr w:type="gramStart"/>
      <w:r w:rsidRPr="00C43DE1">
        <w:t>aren’t</w:t>
      </w:r>
      <w:proofErr w:type="gramEnd"/>
      <w:r w:rsidRPr="00C43DE1">
        <w:t xml:space="preserve"> the right tune for Carrey to dance to, and as if somehow compensating for his lack of familiarity with the genre Jim spends most of the movie mugging and overacting. </w:t>
      </w:r>
      <w:proofErr w:type="gramStart"/>
      <w:r w:rsidRPr="00C43DE1">
        <w:t>It’s</w:t>
      </w:r>
      <w:proofErr w:type="gramEnd"/>
      <w:r w:rsidRPr="00C43DE1">
        <w:t xml:space="preserve"> a problem throughout the film, but it’s most obvious in Fingerling’s fantasy sequences. Carrey plays both Walter Sparrow and Fingerling, and the difference between the two, aside from a ton of fancy tattoos, is that Fingerling comes off like an anime reject. He grimaces and scowls his way through his scenes like </w:t>
      </w:r>
      <w:proofErr w:type="gramStart"/>
      <w:r w:rsidRPr="00C43DE1">
        <w:t>he’s</w:t>
      </w:r>
      <w:proofErr w:type="gramEnd"/>
      <w:r w:rsidRPr="00C43DE1">
        <w:t xml:space="preserve"> trapped in a of gritty, noir version of Looney Tunes. </w:t>
      </w:r>
      <w:proofErr w:type="gramStart"/>
      <w:r w:rsidRPr="00C43DE1">
        <w:t>They’re</w:t>
      </w:r>
      <w:proofErr w:type="gramEnd"/>
      <w:r w:rsidRPr="00C43DE1">
        <w:t xml:space="preserve"> fantasy sequences, so a little hyper-reality is understandable, but Schumacher amps thing up right to the edge of reasonability with dozens of camera </w:t>
      </w:r>
      <w:proofErr w:type="spellStart"/>
      <w:r w:rsidRPr="00C43DE1">
        <w:t>gimicks</w:t>
      </w:r>
      <w:proofErr w:type="spellEnd"/>
      <w:r w:rsidRPr="00C43DE1">
        <w:t xml:space="preserve"> and then Carrey shoves the pic right over the cliff by waving around silly, pointless props and posing like some sort of bizarre male pinup. </w:t>
      </w:r>
      <w:r w:rsidRPr="00C43DE1">
        <w:br/>
      </w:r>
      <w:r w:rsidRPr="00C43DE1">
        <w:br/>
        <w:t xml:space="preserve">Things </w:t>
      </w:r>
      <w:proofErr w:type="gramStart"/>
      <w:r w:rsidRPr="00C43DE1">
        <w:t>don’t</w:t>
      </w:r>
      <w:proofErr w:type="gramEnd"/>
      <w:r w:rsidRPr="00C43DE1">
        <w:t xml:space="preserve"> get much better outside the fantasy arc, when we’re supposed to be rooted in the world of Walter Sparrow’s boring, normal family. The script makes them incredibly ready to put up with Walter’s nonsense. In fact, his kid jumps right on the bandwagon and starts becoming as much of a lunatic as his father. His wife seems only mildly concerned when all signs point to her husband going completely batty and she goes out of her way to avoid considering the fact that father of her kid is a nut. </w:t>
      </w:r>
      <w:proofErr w:type="gramStart"/>
      <w:r w:rsidRPr="00C43DE1">
        <w:t>You’d</w:t>
      </w:r>
      <w:proofErr w:type="gramEnd"/>
      <w:r w:rsidRPr="00C43DE1">
        <w:t xml:space="preserve"> think somewhere along the way someone might at least mutter the word “crazy” behind his back. Sorry, these people </w:t>
      </w:r>
      <w:proofErr w:type="gramStart"/>
      <w:r w:rsidRPr="00C43DE1">
        <w:t>don’t</w:t>
      </w:r>
      <w:proofErr w:type="gramEnd"/>
      <w:r w:rsidRPr="00C43DE1">
        <w:t xml:space="preserve"> think like that. By the end of the movie, Walter and his unbelievably understanding family are telegraphing their every move. The film’s big surprise finale is blown long before we get to it, simply </w:t>
      </w:r>
      <w:r w:rsidRPr="00C43DE1">
        <w:lastRenderedPageBreak/>
        <w:t xml:space="preserve">because </w:t>
      </w:r>
      <w:proofErr w:type="gramStart"/>
      <w:r w:rsidRPr="00C43DE1">
        <w:t>it’s</w:t>
      </w:r>
      <w:proofErr w:type="gramEnd"/>
      <w:r w:rsidRPr="00C43DE1">
        <w:t xml:space="preserve"> the only explanation for all the slightly skewed behavior going on in the narrative. The only ones who </w:t>
      </w:r>
      <w:proofErr w:type="gramStart"/>
      <w:r w:rsidRPr="00C43DE1">
        <w:t>don’t</w:t>
      </w:r>
      <w:proofErr w:type="gramEnd"/>
      <w:r w:rsidRPr="00C43DE1">
        <w:t xml:space="preserve"> seem to have it figured out are the characters running around on screen. </w:t>
      </w:r>
      <w:r w:rsidRPr="00C43DE1">
        <w:br/>
      </w:r>
      <w:r w:rsidRPr="00C43DE1">
        <w:br/>
        <w:t xml:space="preserve">The film’s saving grace is in the numbers. Schumacher goes out of his way to work various permutations of the 23 into the film everywhere, whether his characters notice them or not. Half the fun of </w:t>
      </w:r>
      <w:r w:rsidRPr="00C43DE1">
        <w:rPr>
          <w:iCs/>
        </w:rPr>
        <w:t>The Number 23</w:t>
      </w:r>
      <w:r w:rsidRPr="00C43DE1">
        <w:t xml:space="preserve"> (and there is fun to be had in spite of its problems) is in watching for the number to pop up, in counting letters in names, adding up figures from signs, and simply watching all the little foreshadowing cues left lurking around throughout the film. Schumacher does such a good job of it, that </w:t>
      </w:r>
      <w:proofErr w:type="gramStart"/>
      <w:r w:rsidRPr="00C43DE1">
        <w:t>you’re</w:t>
      </w:r>
      <w:proofErr w:type="gramEnd"/>
      <w:r w:rsidRPr="00C43DE1">
        <w:t xml:space="preserve"> likely to leave the film feeling a tad obsessive yourself. </w:t>
      </w:r>
      <w:proofErr w:type="gramStart"/>
      <w:r w:rsidRPr="00C43DE1">
        <w:t>Don’t</w:t>
      </w:r>
      <w:proofErr w:type="gramEnd"/>
      <w:r w:rsidRPr="00C43DE1">
        <w:t xml:space="preserve"> be surprised if you start adding up the numbers and letters on license plates on your way out of the theater through the parking lot, looking for Walter Sparrow’s cursed integer. </w:t>
      </w:r>
      <w:r w:rsidRPr="00C43DE1">
        <w:br/>
      </w:r>
      <w:r w:rsidRPr="00C43DE1">
        <w:br/>
        <w:t xml:space="preserve">Is a lot of post-movie number scavenging worth the price of admission? Maybe without Carrey it could have been. </w:t>
      </w:r>
      <w:proofErr w:type="gramStart"/>
      <w:r w:rsidRPr="00C43DE1">
        <w:t>He’s</w:t>
      </w:r>
      <w:proofErr w:type="gramEnd"/>
      <w:r w:rsidRPr="00C43DE1">
        <w:t xml:space="preserve"> too wrong for the role. The part requires a kind of subtlety he just </w:t>
      </w:r>
      <w:proofErr w:type="gramStart"/>
      <w:r w:rsidRPr="00C43DE1">
        <w:t>doesn’t</w:t>
      </w:r>
      <w:proofErr w:type="gramEnd"/>
      <w:r w:rsidRPr="00C43DE1">
        <w:t xml:space="preserve"> have. Jim barely gets by as a dramatic actor, as a crazy on the loose in a thriller </w:t>
      </w:r>
      <w:proofErr w:type="gramStart"/>
      <w:r w:rsidRPr="00C43DE1">
        <w:t>he’s</w:t>
      </w:r>
      <w:proofErr w:type="gramEnd"/>
      <w:r w:rsidRPr="00C43DE1">
        <w:t xml:space="preserve"> more looney tunes than lunatic. </w:t>
      </w:r>
      <w:proofErr w:type="gramStart"/>
      <w:r w:rsidRPr="00C43DE1">
        <w:t>You’re</w:t>
      </w:r>
      <w:proofErr w:type="gramEnd"/>
      <w:r w:rsidRPr="00C43DE1">
        <w:t xml:space="preserve"> not Robin Williams Jim. Get back to making us laugh. Do it while you still can</w:t>
      </w:r>
    </w:p>
    <w:p w14:paraId="5910508A" w14:textId="77777777" w:rsidR="008D5A1F" w:rsidRPr="008D5A1F" w:rsidRDefault="008D5A1F" w:rsidP="00C43DE1"/>
    <w:p w14:paraId="61EEA54F" w14:textId="77777777" w:rsidR="008D5A1F" w:rsidRPr="008D5A1F" w:rsidRDefault="008D5A1F" w:rsidP="008D5A1F">
      <w:r w:rsidRPr="008D5A1F">
        <w:br w:type="page"/>
      </w:r>
    </w:p>
    <w:p w14:paraId="1B48A61D" w14:textId="77777777" w:rsidR="008D5A1F" w:rsidRPr="008D5A1F" w:rsidRDefault="008D5A1F" w:rsidP="008D5A1F">
      <w:pPr>
        <w:pStyle w:val="Heading1"/>
      </w:pPr>
      <w:r w:rsidRPr="008D5A1F">
        <w:rPr>
          <w:noProof/>
        </w:rPr>
        <w:lastRenderedPageBreak/>
        <w:drawing>
          <wp:anchor distT="0" distB="0" distL="114300" distR="114300" simplePos="0" relativeHeight="251670528" behindDoc="0" locked="0" layoutInCell="1" allowOverlap="1" wp14:anchorId="53305B3A" wp14:editId="0128B350">
            <wp:simplePos x="0" y="0"/>
            <wp:positionH relativeFrom="margin">
              <wp:align>right</wp:align>
            </wp:positionH>
            <wp:positionV relativeFrom="paragraph">
              <wp:posOffset>152804</wp:posOffset>
            </wp:positionV>
            <wp:extent cx="1629410" cy="2423795"/>
            <wp:effectExtent l="152400" t="152400" r="370840" b="357505"/>
            <wp:wrapSquare wrapText="bothSides"/>
            <wp:docPr id="10" name="Billede 10"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107" tooltip="&quot;Death of a President&quot;"/>
                    </pic:cNvPr>
                    <pic:cNvPicPr>
                      <a:picLocks noChangeAspect="1" noChangeArrowheads="1"/>
                    </pic:cNvPicPr>
                  </pic:nvPicPr>
                  <pic:blipFill>
                    <a:blip r:embed="rId108" r:link="rId109"/>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Death of a President (2006 film)</w:t>
      </w:r>
    </w:p>
    <w:p w14:paraId="4D1954EA" w14:textId="77777777" w:rsidR="008D5A1F" w:rsidRPr="008D5A1F" w:rsidRDefault="008D5A1F" w:rsidP="008D5A1F">
      <w:pPr>
        <w:pStyle w:val="Source"/>
      </w:pPr>
      <w:r w:rsidRPr="008D5A1F">
        <w:t>From Wikipedia, the free encyclopedia</w:t>
      </w:r>
    </w:p>
    <w:p w14:paraId="5FDB7F8E" w14:textId="77777777" w:rsidR="00D114A8" w:rsidRDefault="00D114A8" w:rsidP="00D114A8">
      <w:pPr>
        <w:pStyle w:val="Subtitle"/>
      </w:pPr>
      <w:r>
        <w:t>The movie Death of a President</w:t>
      </w:r>
    </w:p>
    <w:p w14:paraId="02B94FAB" w14:textId="77777777" w:rsidR="00C43DE1" w:rsidRDefault="00C43DE1" w:rsidP="00C43DE1">
      <w:pPr>
        <w:pStyle w:val="Heading2"/>
      </w:pPr>
      <w:r>
        <w:t>Political thriller</w:t>
      </w:r>
    </w:p>
    <w:p w14:paraId="1A3207E0" w14:textId="77777777" w:rsidR="008D5A1F" w:rsidRPr="008D5A1F" w:rsidRDefault="008D5A1F" w:rsidP="00C43DE1">
      <w:r w:rsidRPr="008D5A1F">
        <w:t xml:space="preserve">Death of a President is a 2006 British high concept </w:t>
      </w:r>
      <w:hyperlink r:id="rId110" w:tooltip="Thriller (genre)" w:history="1">
        <w:r w:rsidRPr="00C43DE1">
          <w:t>political thriller</w:t>
        </w:r>
      </w:hyperlink>
      <w:r w:rsidRPr="008D5A1F">
        <w:t xml:space="preserve"> film about the fictional </w:t>
      </w:r>
      <w:hyperlink r:id="rId111" w:tooltip="Assassination" w:history="1">
        <w:r w:rsidRPr="00C43DE1">
          <w:t>assassination</w:t>
        </w:r>
      </w:hyperlink>
      <w:r w:rsidRPr="008D5A1F">
        <w:t xml:space="preserve"> of </w:t>
      </w:r>
      <w:hyperlink r:id="rId112" w:tooltip="George W. Bush" w:history="1">
        <w:r w:rsidRPr="00C43DE1">
          <w:t>George W. Bush</w:t>
        </w:r>
      </w:hyperlink>
      <w:r w:rsidRPr="008D5A1F">
        <w:t xml:space="preserve">, the 43rd </w:t>
      </w:r>
      <w:hyperlink r:id="rId113" w:tooltip="President of the United States" w:history="1">
        <w:r w:rsidRPr="00C43DE1">
          <w:t>U.S. President</w:t>
        </w:r>
      </w:hyperlink>
      <w:r w:rsidRPr="008D5A1F">
        <w:t xml:space="preserve">, on 19 October 2007 in </w:t>
      </w:r>
      <w:hyperlink r:id="rId114" w:tooltip="Chicago" w:history="1">
        <w:r w:rsidRPr="00C43DE1">
          <w:t>Chicago, Illinois</w:t>
        </w:r>
      </w:hyperlink>
      <w:r w:rsidRPr="008D5A1F">
        <w:t xml:space="preserve">. The film is presented as a future history mockumentary and uses actors, archival video footage as well as computer-generated special effects to present the hypothetical aftermath the event had on </w:t>
      </w:r>
      <w:hyperlink r:id="rId115" w:tooltip="Civil liberties" w:history="1">
        <w:r w:rsidRPr="00C43DE1">
          <w:t>civil liberties</w:t>
        </w:r>
      </w:hyperlink>
      <w:r w:rsidRPr="008D5A1F">
        <w:t xml:space="preserve">, racial profiling, journalistic </w:t>
      </w:r>
      <w:hyperlink r:id="rId116" w:tooltip="Sensationalism" w:history="1">
        <w:r w:rsidRPr="00C43DE1">
          <w:t>sensationalism</w:t>
        </w:r>
      </w:hyperlink>
      <w:r w:rsidRPr="008D5A1F">
        <w:t xml:space="preserve"> and foreign policy.</w:t>
      </w:r>
    </w:p>
    <w:p w14:paraId="0C64CB10" w14:textId="77777777" w:rsidR="008D5A1F" w:rsidRPr="008D5A1F" w:rsidRDefault="008D5A1F" w:rsidP="00C43DE1">
      <w:pPr>
        <w:pStyle w:val="Heading3"/>
      </w:pPr>
      <w:r w:rsidRPr="008D5A1F">
        <w:t>Plot</w:t>
      </w:r>
    </w:p>
    <w:p w14:paraId="11CECF26" w14:textId="77777777" w:rsidR="008D5A1F" w:rsidRPr="008D5A1F" w:rsidRDefault="008D5A1F" w:rsidP="00C43DE1">
      <w:r w:rsidRPr="008D5A1F">
        <w:t xml:space="preserve">Broadcast in the year 2008, the film is presented in a TV documentary style format, combining talking head interviews, news coverage clips and video surveillance footage surrounding the assassination of U.S. President George W. Bush in </w:t>
      </w:r>
      <w:hyperlink r:id="rId117" w:tooltip="Chicago" w:history="1">
        <w:r w:rsidRPr="00C43DE1">
          <w:t>Chicago</w:t>
        </w:r>
      </w:hyperlink>
      <w:r w:rsidRPr="008D5A1F">
        <w:t xml:space="preserve"> around a year earlier on 19 October 2007. The president is fatally shot by a </w:t>
      </w:r>
      <w:hyperlink r:id="rId118" w:tooltip="Sniper" w:history="1">
        <w:r w:rsidRPr="00C43DE1">
          <w:t>sniper</w:t>
        </w:r>
      </w:hyperlink>
      <w:r w:rsidRPr="008D5A1F">
        <w:t xml:space="preserve"> after he addresses an economic forum at the Chicago </w:t>
      </w:r>
      <w:hyperlink r:id="rId119" w:tooltip="Sheraton Hotels and Resorts" w:history="1">
        <w:r w:rsidRPr="00C43DE1">
          <w:t>Sheraton Hotel</w:t>
        </w:r>
      </w:hyperlink>
      <w:r w:rsidRPr="008D5A1F">
        <w:t xml:space="preserve">, before which an anti-war rally had taken place. News outlets immediately begin reporting on the incident along with its political ramifications. After authorities earlier arrest and interrogate war-protesting detainees, Jamal Abu Zikri (Malik Bader), an </w:t>
      </w:r>
      <w:hyperlink r:id="rId120" w:tooltip="Information technology" w:history="1">
        <w:r w:rsidRPr="00C43DE1">
          <w:t>IT</w:t>
        </w:r>
      </w:hyperlink>
      <w:r w:rsidRPr="008D5A1F">
        <w:t xml:space="preserve"> professional of Syrian origin, becomes the prime suspect.</w:t>
      </w:r>
    </w:p>
    <w:p w14:paraId="45EDB055" w14:textId="77777777" w:rsidR="008D5A1F" w:rsidRPr="008D5A1F" w:rsidRDefault="008D5A1F" w:rsidP="00C43DE1">
      <w:r w:rsidRPr="008D5A1F">
        <w:t xml:space="preserve">Vice President </w:t>
      </w:r>
      <w:hyperlink r:id="rId121" w:tooltip="Dick Cheney" w:history="1">
        <w:r w:rsidRPr="00C43DE1">
          <w:t>Dick Cheney</w:t>
        </w:r>
      </w:hyperlink>
      <w:r w:rsidRPr="008D5A1F">
        <w:t xml:space="preserve">, now president, uses the possible </w:t>
      </w:r>
      <w:hyperlink r:id="rId122" w:tooltip="Al-Qaeda" w:history="1">
        <w:r w:rsidRPr="00C43DE1">
          <w:t>al-Qaeda</w:t>
        </w:r>
      </w:hyperlink>
      <w:r w:rsidRPr="008D5A1F">
        <w:t xml:space="preserve"> relationship in connection with the suspected assassin, Zikri, to push his own domestic political security agenda. He calls for the legislation of </w:t>
      </w:r>
      <w:hyperlink r:id="rId123" w:tooltip="USA PATRIOT Act" w:history="1">
        <w:r w:rsidRPr="00C43DE1">
          <w:t>PATRIOT Act</w:t>
        </w:r>
      </w:hyperlink>
      <w:r w:rsidRPr="008D5A1F">
        <w:t xml:space="preserve"> III, trying to increase the investigative powers of the </w:t>
      </w:r>
      <w:hyperlink r:id="rId124" w:tooltip="Federal Bureau of Investigation" w:history="1">
        <w:r w:rsidRPr="00C43DE1">
          <w:t>FBI</w:t>
        </w:r>
      </w:hyperlink>
      <w:r w:rsidRPr="008D5A1F">
        <w:t xml:space="preserve">, the </w:t>
      </w:r>
      <w:hyperlink r:id="rId125" w:tooltip="Law enforcement in the United States" w:history="1">
        <w:r w:rsidRPr="00C43DE1">
          <w:t>police</w:t>
        </w:r>
      </w:hyperlink>
      <w:r w:rsidRPr="008D5A1F">
        <w:t xml:space="preserve">, and other government agencies over U.S. </w:t>
      </w:r>
      <w:hyperlink r:id="rId126" w:tooltip="Citizen" w:history="1">
        <w:r w:rsidRPr="00C43DE1">
          <w:t>citizens</w:t>
        </w:r>
      </w:hyperlink>
      <w:r w:rsidRPr="008D5A1F">
        <w:t xml:space="preserve"> and resident aliens as he contemplates attacking Syria.</w:t>
      </w:r>
    </w:p>
    <w:p w14:paraId="4A928A50" w14:textId="77777777" w:rsidR="008D5A1F" w:rsidRPr="008D5A1F" w:rsidRDefault="008D5A1F" w:rsidP="00C43DE1">
      <w:r w:rsidRPr="008D5A1F">
        <w:t>As his wife Zahra (</w:t>
      </w:r>
      <w:proofErr w:type="spellStart"/>
      <w:r w:rsidRPr="008D5A1F">
        <w:t>Hend</w:t>
      </w:r>
      <w:proofErr w:type="spellEnd"/>
      <w:r w:rsidRPr="008D5A1F">
        <w:t xml:space="preserve"> Ayoub) listens to the verdict with family attorney Dawn Norton (Patricia Buckley) in a packed courtroom, Zikri is convicted of killing the U.S. President and sentenced to death based upon dubious forensic evidence. Meanwhile, a new report which surfaces, substantiated by interviews with Marianne </w:t>
      </w:r>
      <w:proofErr w:type="spellStart"/>
      <w:r w:rsidRPr="008D5A1F">
        <w:t>Claybon</w:t>
      </w:r>
      <w:proofErr w:type="spellEnd"/>
      <w:r w:rsidRPr="008D5A1F">
        <w:t xml:space="preserve"> (Chavez Ravine), indicates that the perpetrator is most likely her husband Al </w:t>
      </w:r>
      <w:proofErr w:type="spellStart"/>
      <w:r w:rsidRPr="008D5A1F">
        <w:t>Claybon</w:t>
      </w:r>
      <w:proofErr w:type="spellEnd"/>
      <w:r w:rsidRPr="008D5A1F">
        <w:t xml:space="preserve"> (Tony Dale), a veteran of the 1991 Persian Gulf War, who lived in </w:t>
      </w:r>
      <w:hyperlink r:id="rId127" w:tooltip="Rock Island, Illinois" w:history="1">
        <w:r w:rsidRPr="00C43DE1">
          <w:t>Rock Island, Illinois</w:t>
        </w:r>
      </w:hyperlink>
      <w:r w:rsidRPr="008D5A1F">
        <w:t xml:space="preserve">, and who also was the father of David </w:t>
      </w:r>
      <w:proofErr w:type="spellStart"/>
      <w:r w:rsidRPr="008D5A1F">
        <w:t>Claybon</w:t>
      </w:r>
      <w:proofErr w:type="spellEnd"/>
      <w:r w:rsidRPr="008D5A1F">
        <w:t xml:space="preserve">, a U.S. soldier recently killed in the Iraq War. The assassin, who blames President Bush for the death of his son, killed himself after Bush's assassination. </w:t>
      </w:r>
      <w:proofErr w:type="spellStart"/>
      <w:r w:rsidRPr="008D5A1F">
        <w:t>Claybon's</w:t>
      </w:r>
      <w:proofErr w:type="spellEnd"/>
      <w:r w:rsidRPr="008D5A1F">
        <w:t xml:space="preserve"> suicide note, addressed to a second son, Casey </w:t>
      </w:r>
      <w:proofErr w:type="spellStart"/>
      <w:r w:rsidRPr="008D5A1F">
        <w:t>Claybon</w:t>
      </w:r>
      <w:proofErr w:type="spellEnd"/>
      <w:r w:rsidRPr="008D5A1F">
        <w:t xml:space="preserve"> (</w:t>
      </w:r>
      <w:proofErr w:type="spellStart"/>
      <w:r w:rsidRPr="008D5A1F">
        <w:t>Neko</w:t>
      </w:r>
      <w:proofErr w:type="spellEnd"/>
      <w:r w:rsidRPr="008D5A1F">
        <w:t xml:space="preserve"> Parham), an Iraq War veteran living in Chicago who was previously considered as a suspect, reads:</w:t>
      </w:r>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8D5A1F" w:rsidRPr="008D5A1F" w14:paraId="27539480" w14:textId="77777777" w:rsidTr="00C62341">
        <w:tc>
          <w:tcPr>
            <w:tcW w:w="300" w:type="dxa"/>
            <w:shd w:val="clear" w:color="auto" w:fill="auto"/>
            <w:tcMar>
              <w:top w:w="150" w:type="dxa"/>
              <w:left w:w="150" w:type="dxa"/>
              <w:bottom w:w="150" w:type="dxa"/>
              <w:right w:w="150" w:type="dxa"/>
            </w:tcMar>
            <w:hideMark/>
          </w:tcPr>
          <w:p w14:paraId="72D10C4E" w14:textId="77777777" w:rsidR="008D5A1F" w:rsidRPr="008D5A1F" w:rsidRDefault="008D5A1F" w:rsidP="00C43DE1">
            <w:r w:rsidRPr="008D5A1F">
              <w:t>“</w:t>
            </w:r>
          </w:p>
        </w:tc>
        <w:tc>
          <w:tcPr>
            <w:tcW w:w="0" w:type="auto"/>
            <w:shd w:val="clear" w:color="auto" w:fill="auto"/>
            <w:tcMar>
              <w:top w:w="60" w:type="dxa"/>
              <w:left w:w="150" w:type="dxa"/>
              <w:bottom w:w="60" w:type="dxa"/>
              <w:right w:w="150" w:type="dxa"/>
            </w:tcMar>
            <w:hideMark/>
          </w:tcPr>
          <w:p w14:paraId="58D20618" w14:textId="77777777" w:rsidR="008D5A1F" w:rsidRPr="008D5A1F" w:rsidRDefault="008D5A1F" w:rsidP="00C43DE1">
            <w:r w:rsidRPr="008D5A1F">
              <w:t xml:space="preserve">Everything I stood for and raised you to stand for has turned bad. </w:t>
            </w:r>
            <w:proofErr w:type="gramStart"/>
            <w:r w:rsidRPr="008D5A1F">
              <w:t>There's</w:t>
            </w:r>
            <w:proofErr w:type="gramEnd"/>
            <w:r w:rsidRPr="008D5A1F">
              <w:t xml:space="preserve"> no honor in dying for an immoral cause. For lies. I love my country, but I love God, and the sons He gave me </w:t>
            </w:r>
            <w:r w:rsidRPr="008D5A1F">
              <w:lastRenderedPageBreak/>
              <w:t>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14:paraId="0C40A701" w14:textId="77777777" w:rsidR="008D5A1F" w:rsidRPr="008D5A1F" w:rsidRDefault="008D5A1F" w:rsidP="00C43DE1">
            <w:r w:rsidRPr="008D5A1F">
              <w:lastRenderedPageBreak/>
              <w:t>”</w:t>
            </w:r>
          </w:p>
        </w:tc>
      </w:tr>
    </w:tbl>
    <w:p w14:paraId="4C74C2BF" w14:textId="77777777" w:rsidR="008D5A1F" w:rsidRPr="008D5A1F" w:rsidRDefault="008D5A1F" w:rsidP="00C43DE1">
      <w:r w:rsidRPr="008D5A1F">
        <w:t xml:space="preserve">Ten months after President Bush's assassination, Zikri remains on death row at the </w:t>
      </w:r>
      <w:hyperlink r:id="rId128" w:tooltip="Stateville Correctional Center" w:history="1">
        <w:proofErr w:type="spellStart"/>
        <w:r w:rsidRPr="00C43DE1">
          <w:t>Stateville</w:t>
        </w:r>
        <w:proofErr w:type="spellEnd"/>
        <w:r w:rsidRPr="00C43DE1">
          <w:t xml:space="preserve"> Correctional Center</w:t>
        </w:r>
      </w:hyperlink>
      <w:r w:rsidRPr="008D5A1F">
        <w:t xml:space="preserve">, because </w:t>
      </w:r>
      <w:hyperlink r:id="rId129" w:tooltip="Government" w:history="1">
        <w:r w:rsidRPr="00C43DE1">
          <w:t>government</w:t>
        </w:r>
      </w:hyperlink>
      <w:r w:rsidRPr="008D5A1F">
        <w:t xml:space="preserve"> officials are deliberately delaying his legal appeal. Moreover, in his dead father's Rock Island house, Casey </w:t>
      </w:r>
      <w:proofErr w:type="spellStart"/>
      <w:r w:rsidRPr="008D5A1F">
        <w:t>Claybon</w:t>
      </w:r>
      <w:proofErr w:type="spellEnd"/>
      <w:r w:rsidRPr="008D5A1F">
        <w:t xml:space="preserve"> finds evidence of his father's planning of the shooting. The most incriminating piece of evidence is a copy of a </w:t>
      </w:r>
      <w:hyperlink r:id="rId130" w:tooltip="Classified information" w:history="1">
        <w:r w:rsidRPr="00C43DE1">
          <w:t>top secret</w:t>
        </w:r>
      </w:hyperlink>
      <w:r w:rsidRPr="008D5A1F">
        <w:t xml:space="preserve"> presidential itinerary outlining, to the minute, President Bush's Chicago whereabouts on 19 October 2007. The news report ends while the U.S. Government continues investigating how presidential assassin Al </w:t>
      </w:r>
      <w:proofErr w:type="spellStart"/>
      <w:r w:rsidRPr="008D5A1F">
        <w:t>Claybon</w:t>
      </w:r>
      <w:proofErr w:type="spellEnd"/>
      <w:r w:rsidRPr="008D5A1F">
        <w:t xml:space="preserve"> obtained that top secret document.</w:t>
      </w:r>
    </w:p>
    <w:p w14:paraId="366007D5" w14:textId="77777777" w:rsidR="008D5A1F" w:rsidRPr="008D5A1F" w:rsidRDefault="008D5A1F" w:rsidP="00C43DE1">
      <w:r w:rsidRPr="008D5A1F">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131" w:tooltip="Executive (government)" w:history="1">
        <w:r w:rsidRPr="00C43DE1">
          <w:t>executive branch</w:t>
        </w:r>
      </w:hyperlink>
      <w:r w:rsidRPr="008D5A1F">
        <w:t>".</w:t>
      </w:r>
    </w:p>
    <w:p w14:paraId="1D19462E" w14:textId="77777777" w:rsidR="008D5A1F" w:rsidRPr="00C43DE1" w:rsidRDefault="008D5A1F" w:rsidP="00C43DE1">
      <w:pPr>
        <w:pStyle w:val="Heading3"/>
        <w:rPr>
          <w:rFonts w:eastAsiaTheme="minorHAnsi"/>
        </w:rPr>
      </w:pPr>
      <w:r w:rsidRPr="00C43DE1">
        <w:t>Cast</w:t>
      </w:r>
    </w:p>
    <w:p w14:paraId="6DA61758" w14:textId="77777777" w:rsidR="008D5A1F" w:rsidRPr="008D5A1F" w:rsidRDefault="0036035A" w:rsidP="00C43DE1">
      <w:hyperlink r:id="rId132" w:tooltip="Hend Ayoub (page does not exist)" w:history="1">
        <w:proofErr w:type="spellStart"/>
        <w:r w:rsidR="008D5A1F" w:rsidRPr="00C43DE1">
          <w:t>Hend</w:t>
        </w:r>
        <w:proofErr w:type="spellEnd"/>
        <w:r w:rsidR="008D5A1F" w:rsidRPr="00C43DE1">
          <w:t xml:space="preserve"> Ayoub</w:t>
        </w:r>
      </w:hyperlink>
      <w:r w:rsidR="008D5A1F" w:rsidRPr="008D5A1F">
        <w:t xml:space="preserve"> as Zahra Abu Zikri, the wife of convicted assassin Jamal Abu Zikri. She comes to believe her family has been targeted by authorities due to their </w:t>
      </w:r>
      <w:proofErr w:type="gramStart"/>
      <w:r w:rsidR="008D5A1F" w:rsidRPr="008D5A1F">
        <w:t>Middle-Eastern</w:t>
      </w:r>
      <w:proofErr w:type="gramEnd"/>
      <w:r w:rsidR="008D5A1F" w:rsidRPr="008D5A1F">
        <w:t xml:space="preserve"> heritage.</w:t>
      </w:r>
    </w:p>
    <w:p w14:paraId="17DA737F" w14:textId="77777777" w:rsidR="008D5A1F" w:rsidRPr="008D5A1F" w:rsidRDefault="0036035A" w:rsidP="00C43DE1">
      <w:hyperlink r:id="rId133" w:tooltip="Brian Boland (page does not exist)" w:history="1">
        <w:r w:rsidR="008D5A1F" w:rsidRPr="00C43DE1">
          <w:t>Brian Boland</w:t>
        </w:r>
      </w:hyperlink>
      <w:r w:rsidR="008D5A1F" w:rsidRPr="008D5A1F">
        <w:t xml:space="preserve"> as Larry Stafford, lead Secret Service agent assigned to the president. He ultimately failed in preventing the president from being assassinated, as he discusses the day's events and security precautions leading up to the tragedy.</w:t>
      </w:r>
    </w:p>
    <w:p w14:paraId="328D9199" w14:textId="77777777" w:rsidR="008D5A1F" w:rsidRPr="008D5A1F" w:rsidRDefault="0036035A" w:rsidP="00C43DE1">
      <w:hyperlink r:id="rId134" w:tooltip="Becky Ann Baker" w:history="1">
        <w:r w:rsidR="008D5A1F" w:rsidRPr="00C43DE1">
          <w:t>Becky Ann Baker</w:t>
        </w:r>
      </w:hyperlink>
      <w:r w:rsidR="008D5A1F" w:rsidRPr="008D5A1F">
        <w:t xml:space="preserve"> as Eleanor Drake, personal advisor to the president. She dutifully assisted in preparing his speeches and was one of the first few people to learn of his death at the hospital.</w:t>
      </w:r>
    </w:p>
    <w:p w14:paraId="7C1778D7" w14:textId="77777777" w:rsidR="008D5A1F" w:rsidRPr="008D5A1F" w:rsidRDefault="008D5A1F" w:rsidP="00C43DE1">
      <w:r w:rsidRPr="008D5A1F">
        <w:t xml:space="preserve">Robert </w:t>
      </w:r>
      <w:proofErr w:type="spellStart"/>
      <w:r w:rsidRPr="008D5A1F">
        <w:t>Mangiardi</w:t>
      </w:r>
      <w:proofErr w:type="spellEnd"/>
      <w:r w:rsidRPr="008D5A1F">
        <w:t xml:space="preserve"> as Greg Turner, First Deputy of the Chicago police department, in charge of coordinating security arrangements for the war protest as well as handling the blocking </w:t>
      </w:r>
      <w:proofErr w:type="gramStart"/>
      <w:r w:rsidRPr="008D5A1F">
        <w:t>off of</w:t>
      </w:r>
      <w:proofErr w:type="gramEnd"/>
      <w:r w:rsidRPr="008D5A1F">
        <w:t xml:space="preserve"> city streets for the presidential motorcade. He expresses his displeasure with the violent tone of the protesting public.</w:t>
      </w:r>
    </w:p>
    <w:p w14:paraId="2B83BD47" w14:textId="77777777" w:rsidR="008D5A1F" w:rsidRPr="008D5A1F" w:rsidRDefault="008D5A1F" w:rsidP="00C43DE1">
      <w:r w:rsidRPr="008D5A1F">
        <w:t xml:space="preserve">Jay Patterson as Sam McCarthy, </w:t>
      </w:r>
      <w:hyperlink r:id="rId135" w:tooltip="White House" w:history="1">
        <w:r w:rsidRPr="00C43DE1">
          <w:t>White House</w:t>
        </w:r>
      </w:hyperlink>
      <w:r w:rsidRPr="008D5A1F">
        <w:t xml:space="preserve"> correspondent for </w:t>
      </w:r>
      <w:hyperlink r:id="rId136" w:tooltip="The Washington Post" w:history="1">
        <w:r w:rsidRPr="00C43DE1">
          <w:t>The Washington Post</w:t>
        </w:r>
      </w:hyperlink>
      <w:r w:rsidRPr="008D5A1F">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14:paraId="7801194B" w14:textId="77777777" w:rsidR="008D5A1F" w:rsidRPr="008D5A1F" w:rsidRDefault="008D5A1F" w:rsidP="00C43DE1">
      <w:r w:rsidRPr="008D5A1F">
        <w:t xml:space="preserve">Jay Whittaker as Frank </w:t>
      </w:r>
      <w:proofErr w:type="spellStart"/>
      <w:r w:rsidRPr="008D5A1F">
        <w:t>Molini</w:t>
      </w:r>
      <w:proofErr w:type="spellEnd"/>
      <w:r w:rsidRPr="008D5A1F">
        <w:t>, a war protester caught and arrested by police in the ensuing chaos after the initial shots were fired at the president. In his possession was a banner depicting a gun being fired at Bush. However, he was later found not to be the assassin.</w:t>
      </w:r>
    </w:p>
    <w:p w14:paraId="5D343D8B" w14:textId="77777777" w:rsidR="008D5A1F" w:rsidRPr="008D5A1F" w:rsidRDefault="008D5A1F" w:rsidP="00C43DE1">
      <w:r w:rsidRPr="008D5A1F">
        <w:t xml:space="preserve">Michael Reilly Burke as Robert H. Maguire, special agent in charge at the </w:t>
      </w:r>
      <w:hyperlink r:id="rId137" w:tooltip="FBI" w:history="1">
        <w:r w:rsidRPr="00C43DE1">
          <w:t>FBI</w:t>
        </w:r>
      </w:hyperlink>
      <w:r w:rsidRPr="008D5A1F">
        <w:t>, involved with reporting directly to new president Dick Cheney on his investigation surrounding evidence related to the assassination.</w:t>
      </w:r>
    </w:p>
    <w:p w14:paraId="3829DB88" w14:textId="77777777" w:rsidR="008D5A1F" w:rsidRPr="008D5A1F" w:rsidRDefault="008D5A1F" w:rsidP="00C43DE1">
      <w:r w:rsidRPr="008D5A1F">
        <w:t xml:space="preserve">James </w:t>
      </w:r>
      <w:proofErr w:type="spellStart"/>
      <w:r w:rsidRPr="008D5A1F">
        <w:t>Urbaniak</w:t>
      </w:r>
      <w:proofErr w:type="spellEnd"/>
      <w:r w:rsidRPr="008D5A1F">
        <w:t xml:space="preserve"> as Dr. James </w:t>
      </w:r>
      <w:proofErr w:type="spellStart"/>
      <w:r w:rsidRPr="008D5A1F">
        <w:t>Pearn</w:t>
      </w:r>
      <w:proofErr w:type="spellEnd"/>
      <w:r w:rsidRPr="008D5A1F">
        <w:t xml:space="preserve">, an FBI forensic examiner assigned to the case to collect and catalogue evidence against any possible suspects. He obtains a partial </w:t>
      </w:r>
      <w:hyperlink r:id="rId138" w:tooltip="Fingerprint" w:history="1">
        <w:r w:rsidRPr="00C43DE1">
          <w:t>fingerprint</w:t>
        </w:r>
      </w:hyperlink>
      <w:r w:rsidRPr="008D5A1F">
        <w:t xml:space="preserve"> of Jamal Abu Zikri from traces of gunshot residue at the crime scene, but notes that it is only associative evidence and not necessarily enough evidence for a conviction in a court of law.</w:t>
      </w:r>
    </w:p>
    <w:p w14:paraId="38D7C8AC" w14:textId="77777777" w:rsidR="008D5A1F" w:rsidRPr="008D5A1F" w:rsidRDefault="008D5A1F" w:rsidP="00C43DE1">
      <w:proofErr w:type="spellStart"/>
      <w:r w:rsidRPr="008D5A1F">
        <w:lastRenderedPageBreak/>
        <w:t>Neko</w:t>
      </w:r>
      <w:proofErr w:type="spellEnd"/>
      <w:r w:rsidRPr="008D5A1F">
        <w:t xml:space="preserve"> Parham as Casey </w:t>
      </w:r>
      <w:proofErr w:type="spellStart"/>
      <w:r w:rsidRPr="008D5A1F">
        <w:t>Claybon</w:t>
      </w:r>
      <w:proofErr w:type="spellEnd"/>
      <w:r w:rsidRPr="008D5A1F">
        <w:t xml:space="preserve">, son of possible suspected assassin Al </w:t>
      </w:r>
      <w:proofErr w:type="spellStart"/>
      <w:r w:rsidRPr="008D5A1F">
        <w:t>Claybon</w:t>
      </w:r>
      <w:proofErr w:type="spellEnd"/>
      <w:r w:rsidRPr="008D5A1F">
        <w:t>. A war veteran who did not particularly support Bush, but who also claimed to have no knowledge of the assassination. He was initially arrested in the melee following the killing, as he walked through the streets of downtown Chicago looking for employment.</w:t>
      </w:r>
    </w:p>
    <w:p w14:paraId="493A4746" w14:textId="77777777" w:rsidR="008D5A1F" w:rsidRPr="008D5A1F" w:rsidRDefault="008D5A1F" w:rsidP="00C43DE1">
      <w:proofErr w:type="spellStart"/>
      <w:r w:rsidRPr="008D5A1F">
        <w:t>Seena</w:t>
      </w:r>
      <w:proofErr w:type="spellEnd"/>
      <w:r w:rsidRPr="008D5A1F">
        <w:t xml:space="preserve"> Jon as Samir </w:t>
      </w:r>
      <w:proofErr w:type="spellStart"/>
      <w:r w:rsidRPr="008D5A1F">
        <w:t>Masri</w:t>
      </w:r>
      <w:proofErr w:type="spellEnd"/>
      <w:r w:rsidRPr="008D5A1F">
        <w:t xml:space="preserve">, a Yemeni American protesting at the war rally outside where the President was speaking. Members of his family were deported back to Yemen after overstaying their travel visas following the </w:t>
      </w:r>
      <w:hyperlink r:id="rId139" w:tooltip="September 11 attacks" w:history="1">
        <w:r w:rsidRPr="00C43DE1">
          <w:t>9/11 attacks</w:t>
        </w:r>
      </w:hyperlink>
      <w:r w:rsidRPr="008D5A1F">
        <w:t xml:space="preserve">. </w:t>
      </w:r>
      <w:proofErr w:type="spellStart"/>
      <w:r w:rsidRPr="008D5A1F">
        <w:t>Masri</w:t>
      </w:r>
      <w:proofErr w:type="spellEnd"/>
      <w:r w:rsidRPr="008D5A1F">
        <w:t xml:space="preserve"> was at the rally to protest Bush's policies and was arrested as a suspect.</w:t>
      </w:r>
    </w:p>
    <w:p w14:paraId="5BCD2BA2" w14:textId="77777777" w:rsidR="008D5A1F" w:rsidRPr="008D5A1F" w:rsidRDefault="0036035A" w:rsidP="00C43DE1">
      <w:hyperlink r:id="rId140" w:tooltip="Christian Stolte" w:history="1">
        <w:r w:rsidR="008D5A1F" w:rsidRPr="00C43DE1">
          <w:t xml:space="preserve">Christian </w:t>
        </w:r>
        <w:proofErr w:type="spellStart"/>
        <w:r w:rsidR="008D5A1F" w:rsidRPr="00C43DE1">
          <w:t>Stolte</w:t>
        </w:r>
        <w:proofErr w:type="spellEnd"/>
      </w:hyperlink>
      <w:r w:rsidR="008D5A1F" w:rsidRPr="008D5A1F">
        <w:t xml:space="preserve"> as John </w:t>
      </w:r>
      <w:proofErr w:type="spellStart"/>
      <w:r w:rsidR="008D5A1F" w:rsidRPr="008D5A1F">
        <w:t>Rucinski</w:t>
      </w:r>
      <w:proofErr w:type="spellEnd"/>
      <w:r w:rsidR="008D5A1F" w:rsidRPr="008D5A1F">
        <w:t xml:space="preserve">, FBI investigator with the joint terrorism task force, assigned with interviewing detainees including Jamal Abu Zikri. Skeptical, he stresses his suspicions about Zikri's whereabouts on the day of the assassination as well as his military history after </w:t>
      </w:r>
      <w:proofErr w:type="spellStart"/>
      <w:r w:rsidR="008D5A1F" w:rsidRPr="008D5A1F">
        <w:t>analysing</w:t>
      </w:r>
      <w:proofErr w:type="spellEnd"/>
      <w:r w:rsidR="008D5A1F" w:rsidRPr="008D5A1F">
        <w:t xml:space="preserve"> his statements.</w:t>
      </w:r>
    </w:p>
    <w:p w14:paraId="690FD292" w14:textId="77777777" w:rsidR="008D5A1F" w:rsidRPr="008D5A1F" w:rsidRDefault="008D5A1F" w:rsidP="00C43DE1">
      <w:r w:rsidRPr="008D5A1F">
        <w:t xml:space="preserve">Chavez Ravine as Marianne </w:t>
      </w:r>
      <w:proofErr w:type="spellStart"/>
      <w:r w:rsidRPr="008D5A1F">
        <w:t>Claybon</w:t>
      </w:r>
      <w:proofErr w:type="spellEnd"/>
      <w:r w:rsidRPr="008D5A1F">
        <w:t xml:space="preserve">, wife of suspected possible assassin Al </w:t>
      </w:r>
      <w:proofErr w:type="spellStart"/>
      <w:r w:rsidRPr="008D5A1F">
        <w:t>Claybon</w:t>
      </w:r>
      <w:proofErr w:type="spellEnd"/>
      <w:r w:rsidRPr="008D5A1F">
        <w:t>. She finds it hard to comprehend her patriotic husband could have had any connection with the killing.</w:t>
      </w:r>
    </w:p>
    <w:p w14:paraId="1F0E1A63" w14:textId="77777777" w:rsidR="008D5A1F" w:rsidRPr="008D5A1F" w:rsidRDefault="008D5A1F" w:rsidP="00C43DE1">
      <w:r w:rsidRPr="008D5A1F">
        <w:t xml:space="preserve">Patricia Buckley as Dawn Norton, Jamal Abu </w:t>
      </w:r>
      <w:proofErr w:type="spellStart"/>
      <w:r w:rsidRPr="008D5A1F">
        <w:t>Zikry's</w:t>
      </w:r>
      <w:proofErr w:type="spellEnd"/>
      <w:r w:rsidRPr="008D5A1F">
        <w:t xml:space="preserve"> </w:t>
      </w:r>
      <w:proofErr w:type="spellStart"/>
      <w:r w:rsidRPr="008D5A1F">
        <w:t>defence</w:t>
      </w:r>
      <w:proofErr w:type="spellEnd"/>
      <w:r w:rsidRPr="008D5A1F">
        <w:t xml:space="preserve"> attorney. She immediately expresses her challenging task of defending her client who the FBI believes has connections with terrorist </w:t>
      </w:r>
      <w:proofErr w:type="spellStart"/>
      <w:r w:rsidRPr="008D5A1F">
        <w:t>organisations</w:t>
      </w:r>
      <w:proofErr w:type="spellEnd"/>
      <w:r w:rsidRPr="008D5A1F">
        <w:t xml:space="preserve">. She relates her difficulty by conveying that any person suspected of involvement with </w:t>
      </w:r>
      <w:hyperlink r:id="rId141" w:tooltip="Al-Qaeda" w:history="1">
        <w:r w:rsidRPr="00C43DE1">
          <w:t>Al-Qaeda</w:t>
        </w:r>
      </w:hyperlink>
      <w:r w:rsidRPr="008D5A1F">
        <w:t xml:space="preserve"> unfortunately equates to a guilty verdict in American society.</w:t>
      </w:r>
    </w:p>
    <w:p w14:paraId="7B16F84A" w14:textId="77777777" w:rsidR="008D5A1F" w:rsidRPr="008D5A1F" w:rsidRDefault="008D5A1F" w:rsidP="00C43DE1">
      <w:r w:rsidRPr="008D5A1F">
        <w:t xml:space="preserve">Malik Bader as Jamal Abu Zikri, the suspected assassin, a Syrian national working at an IT firm in a building </w:t>
      </w:r>
      <w:proofErr w:type="spellStart"/>
      <w:r w:rsidRPr="008D5A1F">
        <w:t>neighbouring</w:t>
      </w:r>
      <w:proofErr w:type="spellEnd"/>
      <w:r w:rsidRPr="008D5A1F">
        <w:t xml:space="preserve"> the Chicago Sheraton. He was convicted of the </w:t>
      </w:r>
      <w:proofErr w:type="gramStart"/>
      <w:r w:rsidRPr="008D5A1F">
        <w:t>crime, but</w:t>
      </w:r>
      <w:proofErr w:type="gramEnd"/>
      <w:r w:rsidRPr="008D5A1F">
        <w:t xml:space="preserve"> appealed the verdict while being held on death row due to minor forensic evidence implicating him in the assassination.</w:t>
      </w:r>
    </w:p>
    <w:p w14:paraId="3B403528" w14:textId="77777777" w:rsidR="008D5A1F" w:rsidRPr="008D5A1F" w:rsidRDefault="008D5A1F" w:rsidP="00C43DE1">
      <w:r w:rsidRPr="008D5A1F">
        <w:t xml:space="preserve">Tony Dale as Al </w:t>
      </w:r>
      <w:proofErr w:type="spellStart"/>
      <w:r w:rsidRPr="008D5A1F">
        <w:t>Claybon</w:t>
      </w:r>
      <w:proofErr w:type="spellEnd"/>
      <w:r w:rsidRPr="008D5A1F">
        <w:t xml:space="preserve">, the figure cited as a strong likely suspect of the assassination who ended up committing suicide after he supposedly killed the president. He was a </w:t>
      </w:r>
      <w:hyperlink r:id="rId142" w:tooltip="Gulf War" w:history="1">
        <w:r w:rsidRPr="00C43DE1">
          <w:t>Gulf War</w:t>
        </w:r>
      </w:hyperlink>
      <w:r w:rsidRPr="008D5A1F">
        <w:t xml:space="preserve"> veteran distraught over a second son's death from the Iraq War, blaming Bush for his misery.</w:t>
      </w:r>
    </w:p>
    <w:p w14:paraId="29440631" w14:textId="77777777" w:rsidR="008D5A1F" w:rsidRPr="00C43DE1" w:rsidRDefault="008D5A1F" w:rsidP="00C43DE1">
      <w:pPr>
        <w:pStyle w:val="Heading3"/>
      </w:pPr>
      <w:r w:rsidRPr="00C43DE1">
        <w:rPr>
          <w:rFonts w:eastAsiaTheme="minorHAnsi"/>
        </w:rPr>
        <w:t>Filming</w:t>
      </w:r>
    </w:p>
    <w:p w14:paraId="31AE444B" w14:textId="77777777" w:rsidR="008D5A1F" w:rsidRPr="008D5A1F" w:rsidRDefault="008D5A1F" w:rsidP="00C43DE1">
      <w:r w:rsidRPr="008D5A1F">
        <w:t xml:space="preserve">The funeral scenes in the film include footage taken from archival coverage of President Reagan's funeral, and President Cheney's eulogy for President Bush is a news clip of Cheney's eulogy for Reagan. </w:t>
      </w:r>
      <w:hyperlink r:id="rId143" w:tooltip="Computer-generated imagery" w:history="1">
        <w:r w:rsidRPr="00C43DE1">
          <w:t>CGI</w:t>
        </w:r>
      </w:hyperlink>
      <w:r w:rsidRPr="008D5A1F">
        <w:t xml:space="preserve"> special effects and existing footage of President Bush helped to re-create the filming of his assassination. The </w:t>
      </w:r>
      <w:hyperlink r:id="rId144" w:tooltip="Rifle" w:history="1">
        <w:r w:rsidRPr="00C43DE1">
          <w:t>rifle</w:t>
        </w:r>
      </w:hyperlink>
      <w:r w:rsidRPr="008D5A1F">
        <w:t xml:space="preserve"> used by the perpetrator in the film was actually an airsoft replica of an AR-15. Image editing software was used to add the actors' images to photographs with President Bush.</w:t>
      </w:r>
    </w:p>
    <w:p w14:paraId="057EB775" w14:textId="77777777" w:rsidR="008D5A1F" w:rsidRPr="008D5A1F" w:rsidRDefault="008D5A1F" w:rsidP="00C43DE1">
      <w:r w:rsidRPr="008D5A1F">
        <w:t xml:space="preserve">Although all imagery related to Bush's assassination was created using digital special effects, an apparent actual death, captured on tape, is included in the film during a piece of war footage in which an </w:t>
      </w:r>
      <w:hyperlink r:id="rId145" w:tooltip="Iraqi people" w:history="1">
        <w:r w:rsidRPr="00C43DE1">
          <w:t>Iraqi</w:t>
        </w:r>
      </w:hyperlink>
      <w:r w:rsidRPr="008D5A1F">
        <w:t xml:space="preserve"> insurgent prepares to launch a rocket, but is shot in the head first. Except for specific scenes, most of the actors portrayed in the film were not told of the premise surrounding the story.</w:t>
      </w:r>
    </w:p>
    <w:p w14:paraId="6950BE8C" w14:textId="77777777" w:rsidR="008D5A1F" w:rsidRPr="008D5A1F" w:rsidRDefault="008D5A1F" w:rsidP="00C43DE1">
      <w:r w:rsidRPr="008D5A1F">
        <w:t xml:space="preserve">During a post emergency surgery news conference, the chief physician's comment that he had "never seen such a strong heart in a man of the president's age", is a reference to President </w:t>
      </w:r>
      <w:hyperlink r:id="rId146" w:tooltip="Ronald Reagan" w:history="1">
        <w:r w:rsidRPr="00C43DE1">
          <w:t>Ronald Reagan</w:t>
        </w:r>
      </w:hyperlink>
      <w:r w:rsidRPr="008D5A1F">
        <w:t xml:space="preserve">'s </w:t>
      </w:r>
      <w:hyperlink r:id="rId147" w:tooltip="Reagan assassination attempt" w:history="1">
        <w:r w:rsidRPr="00C43DE1">
          <w:t>own assassination attempt</w:t>
        </w:r>
      </w:hyperlink>
      <w:r w:rsidRPr="008D5A1F">
        <w:t xml:space="preserve">. In addition, the interview of a middle-aged </w:t>
      </w:r>
      <w:hyperlink r:id="rId148" w:tooltip="African American" w:history="1">
        <w:r w:rsidRPr="00C43DE1">
          <w:t>African American</w:t>
        </w:r>
      </w:hyperlink>
      <w:r w:rsidRPr="008D5A1F">
        <w:t xml:space="preserve"> outside the hospital is also a reference to a similar interview of a witness on the streets of </w:t>
      </w:r>
      <w:hyperlink r:id="rId149" w:tooltip="Washington, D.C." w:history="1">
        <w:r w:rsidRPr="00C43DE1">
          <w:t>Washington, D.C.</w:t>
        </w:r>
      </w:hyperlink>
      <w:r w:rsidRPr="008D5A1F">
        <w:t xml:space="preserve"> in 1981 following that assassination attempt. Filming was done entirely on</w:t>
      </w:r>
      <w:r w:rsidR="00C43DE1">
        <w:t xml:space="preserve"> location in Chicago, Illinois.</w:t>
      </w:r>
      <w:r w:rsidR="00C43DE1" w:rsidRPr="008D5A1F">
        <w:t xml:space="preserve"> </w:t>
      </w:r>
    </w:p>
    <w:p w14:paraId="59AADFCB" w14:textId="77777777" w:rsidR="008D5A1F" w:rsidRPr="00C43DE1" w:rsidRDefault="008D5A1F" w:rsidP="00C43DE1">
      <w:pPr>
        <w:pStyle w:val="Heading3"/>
      </w:pPr>
      <w:r w:rsidRPr="00C43DE1">
        <w:rPr>
          <w:rFonts w:eastAsiaTheme="minorHAnsi"/>
        </w:rPr>
        <w:lastRenderedPageBreak/>
        <w:t>Reception</w:t>
      </w:r>
    </w:p>
    <w:p w14:paraId="0B584DE9" w14:textId="77777777" w:rsidR="008D5A1F" w:rsidRPr="008D5A1F" w:rsidRDefault="008D5A1F" w:rsidP="00C43DE1">
      <w:r w:rsidRPr="008D5A1F">
        <w:t xml:space="preserve">The </w:t>
      </w:r>
      <w:hyperlink r:id="rId150" w:tooltip="Central conceit" w:history="1">
        <w:r w:rsidRPr="00C43DE1">
          <w:t>central conceit</w:t>
        </w:r>
      </w:hyperlink>
      <w:r w:rsidRPr="008D5A1F">
        <w:t xml:space="preserve"> of Death of a President was much </w:t>
      </w:r>
      <w:proofErr w:type="spellStart"/>
      <w:r w:rsidRPr="008D5A1F">
        <w:t>criticised</w:t>
      </w:r>
      <w:proofErr w:type="spellEnd"/>
      <w:r w:rsidRPr="008D5A1F">
        <w:t xml:space="preserve"> by those who believed it </w:t>
      </w:r>
      <w:hyperlink r:id="rId151" w:tooltip="Exploitation film" w:history="1">
        <w:r w:rsidRPr="00C43DE1">
          <w:t>exploited</w:t>
        </w:r>
      </w:hyperlink>
      <w:r w:rsidRPr="008D5A1F">
        <w:t xml:space="preserve"> the subject of presidential assassination, and that by doing so, was in bad taste. Gretchen </w:t>
      </w:r>
      <w:proofErr w:type="spellStart"/>
      <w:r w:rsidRPr="008D5A1F">
        <w:t>Esell</w:t>
      </w:r>
      <w:proofErr w:type="spellEnd"/>
      <w:r w:rsidRPr="008D5A1F">
        <w:t xml:space="preserve"> of the </w:t>
      </w:r>
      <w:hyperlink r:id="rId152" w:tooltip="Texas Republican Party" w:history="1">
        <w:r w:rsidRPr="00C43DE1">
          <w:t>Texas Republican Party</w:t>
        </w:r>
      </w:hyperlink>
      <w:r w:rsidRPr="008D5A1F">
        <w:t xml:space="preserve"> described the subject matter saying, "I find this shocking, I find it disturbing. I don't know if there are many people in America who would want to watch something like that." Hillary Clinton, then junior </w:t>
      </w:r>
      <w:hyperlink r:id="rId153" w:tooltip="United States Senate" w:history="1">
        <w:r w:rsidRPr="00C43DE1">
          <w:t>United States Senator</w:t>
        </w:r>
      </w:hyperlink>
      <w:r w:rsidRPr="008D5A1F">
        <w:t xml:space="preserve"> from </w:t>
      </w:r>
      <w:hyperlink r:id="rId154" w:tooltip="New York" w:history="1">
        <w:r w:rsidRPr="00C43DE1">
          <w:t>New York</w:t>
        </w:r>
      </w:hyperlink>
      <w:r w:rsidRPr="008D5A1F">
        <w:t xml:space="preserve">, told </w:t>
      </w:r>
      <w:hyperlink r:id="rId155" w:tooltip="The Journal News" w:history="1">
        <w:r w:rsidRPr="00C43DE1">
          <w:t>The Journal News</w:t>
        </w:r>
      </w:hyperlink>
      <w:r w:rsidRPr="008D5A1F">
        <w:t xml:space="preserve"> of Rockland, Westchester, and Putnam counties at the annual New Castle Community Day in Chappaqua that, "I think it's despicable. I think </w:t>
      </w:r>
      <w:proofErr w:type="gramStart"/>
      <w:r w:rsidRPr="008D5A1F">
        <w:t>it's</w:t>
      </w:r>
      <w:proofErr w:type="gramEnd"/>
      <w:r w:rsidRPr="008D5A1F">
        <w:t xml:space="preserve"> absolutely outrageous. That anyone would even attempt to profit on such a horrible scenario makes me sick." </w:t>
      </w:r>
    </w:p>
    <w:p w14:paraId="55B18AFB" w14:textId="77777777" w:rsidR="008D5A1F" w:rsidRPr="008D5A1F" w:rsidRDefault="008D5A1F" w:rsidP="00C43DE1">
      <w:r w:rsidRPr="008D5A1F">
        <w:t>Simon Finch, the co-screenwriter, replied saying that Clinton had not seen the film when she commented.</w:t>
      </w:r>
      <w:hyperlink r:id="rId156" w:anchor="cite_note-9" w:history="1"/>
      <w:r w:rsidRPr="008D5A1F">
        <w:t xml:space="preserve"> The </w:t>
      </w:r>
      <w:hyperlink r:id="rId157" w:tooltip="George W. Bush administration" w:history="1">
        <w:r w:rsidRPr="00C43DE1">
          <w:t>Bush administration</w:t>
        </w:r>
      </w:hyperlink>
      <w:r w:rsidRPr="008D5A1F">
        <w:t xml:space="preserve"> did not comment about the film; as White House spokesperson Emily </w:t>
      </w:r>
      <w:proofErr w:type="spellStart"/>
      <w:r w:rsidRPr="008D5A1F">
        <w:t>Lawrimore</w:t>
      </w:r>
      <w:proofErr w:type="spellEnd"/>
      <w:r w:rsidRPr="008D5A1F">
        <w:t xml:space="preserve"> remarked, "We are not commenting because it doesn't dignify a response." Two U.S. cinema chains, </w:t>
      </w:r>
      <w:hyperlink r:id="rId158" w:tooltip="Regal Entertainment Group" w:history="1">
        <w:r w:rsidRPr="00C43DE1">
          <w:t>Regal</w:t>
        </w:r>
      </w:hyperlink>
      <w:r w:rsidRPr="008D5A1F">
        <w:t xml:space="preserve"> and </w:t>
      </w:r>
      <w:hyperlink r:id="rId159" w:tooltip="Cinemark" w:history="1">
        <w:r w:rsidRPr="00C43DE1">
          <w:t>Cinemark</w:t>
        </w:r>
      </w:hyperlink>
      <w:r w:rsidRPr="008D5A1F">
        <w:t xml:space="preserve">, refused to screen Death of a President, which was distributed by </w:t>
      </w:r>
      <w:hyperlink r:id="rId160" w:tooltip="Newmarket Films" w:history="1">
        <w:r w:rsidRPr="00C43DE1">
          <w:t>Newmarket Films</w:t>
        </w:r>
      </w:hyperlink>
      <w:r w:rsidRPr="008D5A1F">
        <w:t xml:space="preserve"> in the United States. </w:t>
      </w:r>
      <w:hyperlink r:id="rId161" w:tooltip="CNN" w:history="1">
        <w:r w:rsidRPr="00C43DE1">
          <w:t>CNN</w:t>
        </w:r>
      </w:hyperlink>
      <w:r w:rsidRPr="008D5A1F">
        <w:t xml:space="preserve"> and </w:t>
      </w:r>
      <w:hyperlink r:id="rId162" w:tooltip="National Public Radio" w:history="1">
        <w:r w:rsidRPr="00C43DE1">
          <w:t>NPR</w:t>
        </w:r>
      </w:hyperlink>
      <w:r w:rsidRPr="008D5A1F">
        <w:t xml:space="preserve"> also refused to broadcast advertisements for the film. </w:t>
      </w:r>
    </w:p>
    <w:p w14:paraId="172DA6E3" w14:textId="77777777" w:rsidR="008D5A1F" w:rsidRPr="008D5A1F" w:rsidRDefault="008D5A1F" w:rsidP="00C43DE1">
      <w:r w:rsidRPr="008D5A1F">
        <w:t xml:space="preserve">Critics had varied opinions about Death of a President. The </w:t>
      </w:r>
      <w:hyperlink r:id="rId163" w:tooltip="Metacritic" w:history="1">
        <w:r w:rsidRPr="00C43DE1">
          <w:t>Metacritic</w:t>
        </w:r>
      </w:hyperlink>
      <w:r w:rsidRPr="008D5A1F">
        <w:t xml:space="preserve"> aggregate website rated it at 49, "Mixed or Average", based upon 30 reviews. </w:t>
      </w:r>
      <w:hyperlink r:id="rId164" w:tooltip="Rotten Tomatoes" w:history="1">
        <w:r w:rsidRPr="00C43DE1">
          <w:t>Rotten Tomatoes</w:t>
        </w:r>
      </w:hyperlink>
      <w:r w:rsidRPr="008D5A1F">
        <w:t xml:space="preserve"> rated it at 37%, "Rotten", based upon 90 reviews. In </w:t>
      </w:r>
      <w:hyperlink r:id="rId165" w:tooltip="Time (magazine)" w:history="1">
        <w:r w:rsidRPr="00C43DE1">
          <w:t>Time magazine</w:t>
        </w:r>
      </w:hyperlink>
      <w:r w:rsidRPr="008D5A1F">
        <w:t xml:space="preserve">, </w:t>
      </w:r>
      <w:hyperlink r:id="rId166" w:tooltip="Richard Corliss" w:history="1">
        <w:r w:rsidRPr="00C43DE1">
          <w:t>Richard Corliss</w:t>
        </w:r>
      </w:hyperlink>
      <w:r w:rsidRPr="008D5A1F">
        <w:t xml:space="preserve"> said it was "engrossing, but not enthralling", placing it in the context of other fictional assassinations, such as </w:t>
      </w:r>
      <w:hyperlink r:id="rId167" w:tooltip="The Assassination of the Duke of Guise" w:history="1">
        <w:r w:rsidRPr="00C43DE1">
          <w:t>The Assassination of the Duke of Guise</w:t>
        </w:r>
      </w:hyperlink>
      <w:r w:rsidRPr="008D5A1F">
        <w:t xml:space="preserve"> (1908), </w:t>
      </w:r>
      <w:hyperlink r:id="rId168" w:tooltip="Suddenly (1954 film)" w:history="1">
        <w:r w:rsidRPr="00C43DE1">
          <w:t>Suddenly</w:t>
        </w:r>
      </w:hyperlink>
      <w:r w:rsidRPr="008D5A1F">
        <w:t xml:space="preserve"> (1954) and television </w:t>
      </w:r>
      <w:proofErr w:type="spellStart"/>
      <w:r w:rsidRPr="008D5A1F">
        <w:t>programmes</w:t>
      </w:r>
      <w:proofErr w:type="spellEnd"/>
      <w:r w:rsidRPr="008D5A1F">
        <w:t xml:space="preserve"> like </w:t>
      </w:r>
      <w:hyperlink r:id="rId169" w:tooltip="24 (TV series)" w:history="1">
        <w:r w:rsidRPr="00C43DE1">
          <w:t>24</w:t>
        </w:r>
      </w:hyperlink>
      <w:r w:rsidRPr="008D5A1F">
        <w:t xml:space="preserve"> (2001–2010); concluding that it was "not an incendiary documentary, but a well-made political thriller." In the </w:t>
      </w:r>
      <w:hyperlink r:id="rId170" w:tooltip="Village Voice" w:history="1">
        <w:r w:rsidRPr="00C43DE1">
          <w:t>Village Voice</w:t>
        </w:r>
      </w:hyperlink>
      <w:r w:rsidRPr="008D5A1F">
        <w:t xml:space="preserve">, J. Hoberman said it was "dramatically inert, but a minor techno-miracle" and that it "skews more theoretical than sensationalist ... Bush is presented as a </w:t>
      </w:r>
      <w:hyperlink r:id="rId171" w:tooltip="Martyr" w:history="1">
        <w:r w:rsidRPr="00C43DE1">
          <w:t>martyr</w:t>
        </w:r>
      </w:hyperlink>
      <w:r w:rsidRPr="008D5A1F">
        <w:t xml:space="preserve">." James Berardinelli commented that "If this was a serious examination of the possible long-term ramifications of George Bush's current foreign policy, or if it had anything interesting to say about Bush's legacy, it might be justifiable. But </w:t>
      </w:r>
      <w:proofErr w:type="gramStart"/>
      <w:r w:rsidRPr="008D5A1F">
        <w:t>that's</w:t>
      </w:r>
      <w:proofErr w:type="gramEnd"/>
      <w:r w:rsidRPr="008D5A1F">
        <w:t xml:space="preserve"> not the case. The decision to use Bush rather than a fictional representation of him is for no reason other than self-promotion." </w:t>
      </w:r>
    </w:p>
    <w:p w14:paraId="4D6814ED" w14:textId="77777777" w:rsidR="008D5A1F" w:rsidRPr="008D5A1F" w:rsidRDefault="008D5A1F" w:rsidP="00C43DE1">
      <w:r w:rsidRPr="008D5A1F">
        <w:t xml:space="preserve">Of the critics who liked Death of a President, </w:t>
      </w:r>
      <w:hyperlink r:id="rId172" w:tooltip="Rex Reed" w:history="1">
        <w:r w:rsidRPr="00C43DE1">
          <w:t>Rex Reed</w:t>
        </w:r>
      </w:hyperlink>
      <w:r w:rsidRPr="008D5A1F">
        <w:t xml:space="preserve"> of </w:t>
      </w:r>
      <w:hyperlink r:id="rId173" w:tooltip="The New York Observer" w:history="1">
        <w:r w:rsidRPr="00C43DE1">
          <w:t>The New York Observer</w:t>
        </w:r>
      </w:hyperlink>
      <w:r w:rsidRPr="008D5A1F">
        <w:t xml:space="preserve"> identified the film as "Clever, thoughtful, and totally believable. This is a film without a political agenda that everyone should see." In the </w:t>
      </w:r>
      <w:hyperlink r:id="rId174" w:tooltip="Toronto Star" w:history="1">
        <w:r w:rsidRPr="00C43DE1">
          <w:t>Toronto Star</w:t>
        </w:r>
      </w:hyperlink>
      <w:r w:rsidRPr="008D5A1F">
        <w:t xml:space="preserve">, Peter Howell said, "The film's deeper intentions ... elevate it into the company of such landmark works of historical argument as </w:t>
      </w:r>
      <w:hyperlink r:id="rId175" w:tooltip="Peter Watkins" w:history="1">
        <w:r w:rsidRPr="00C43DE1">
          <w:t>Peter Watkins</w:t>
        </w:r>
      </w:hyperlink>
      <w:r w:rsidRPr="008D5A1F">
        <w:t xml:space="preserve">'s </w:t>
      </w:r>
      <w:hyperlink r:id="rId176" w:tooltip="The War Game" w:history="1">
        <w:r w:rsidRPr="00C43DE1">
          <w:t>The War Game</w:t>
        </w:r>
      </w:hyperlink>
      <w:r w:rsidRPr="008D5A1F">
        <w:t>, Costa-</w:t>
      </w:r>
      <w:proofErr w:type="spellStart"/>
      <w:r w:rsidRPr="008D5A1F">
        <w:t>Gavras's</w:t>
      </w:r>
      <w:proofErr w:type="spellEnd"/>
      <w:r w:rsidRPr="008D5A1F">
        <w:t xml:space="preserve"> </w:t>
      </w:r>
      <w:hyperlink r:id="rId177" w:tooltip="Z (1969 film)" w:history="1">
        <w:r w:rsidRPr="00C43DE1">
          <w:t>Z</w:t>
        </w:r>
      </w:hyperlink>
      <w:r w:rsidRPr="008D5A1F">
        <w:t xml:space="preserve"> and, closer to home, </w:t>
      </w:r>
      <w:hyperlink r:id="rId178" w:tooltip="Michel Brault" w:history="1">
        <w:r w:rsidRPr="00C43DE1">
          <w:t>Michel Brault</w:t>
        </w:r>
      </w:hyperlink>
      <w:r w:rsidRPr="008D5A1F">
        <w:t xml:space="preserve">'s </w:t>
      </w:r>
      <w:hyperlink r:id="rId179" w:tooltip="Les Ordres" w:history="1">
        <w:r w:rsidRPr="00C43DE1">
          <w:t xml:space="preserve">Les </w:t>
        </w:r>
        <w:proofErr w:type="spellStart"/>
        <w:r w:rsidRPr="00C43DE1">
          <w:t>Ordres</w:t>
        </w:r>
        <w:proofErr w:type="spellEnd"/>
      </w:hyperlink>
      <w:r w:rsidRPr="008D5A1F">
        <w:t>. Every thinking person should see Death of a President."</w:t>
      </w:r>
      <w:hyperlink r:id="rId180" w:anchor="cite_note-19" w:history="1"/>
      <w:r w:rsidRPr="008D5A1F">
        <w:t xml:space="preserve"> In </w:t>
      </w:r>
      <w:hyperlink r:id="rId181" w:tooltip="Film Journal International" w:history="1">
        <w:r w:rsidRPr="00C43DE1">
          <w:t>Film Journal International</w:t>
        </w:r>
      </w:hyperlink>
      <w:r w:rsidRPr="008D5A1F">
        <w:t xml:space="preserve">, Frank </w:t>
      </w:r>
      <w:proofErr w:type="spellStart"/>
      <w:r w:rsidRPr="008D5A1F">
        <w:t>Lovece</w:t>
      </w:r>
      <w:proofErr w:type="spellEnd"/>
      <w:r w:rsidRPr="008D5A1F">
        <w:t xml:space="preserve"> mused that the film's condemnation "by politicians and pundits from </w:t>
      </w:r>
      <w:hyperlink r:id="rId182" w:tooltip="James Pinkerton" w:history="1">
        <w:r w:rsidRPr="00C43DE1">
          <w:t>James Pinkerton</w:t>
        </w:r>
      </w:hyperlink>
      <w:r w:rsidRPr="008D5A1F">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183" w:tooltip="John Hinckley, Jr." w:history="1">
        <w:r w:rsidRPr="00C43DE1">
          <w:t>crazy guy</w:t>
        </w:r>
      </w:hyperlink>
      <w:r w:rsidRPr="008D5A1F">
        <w:t xml:space="preserve">'s fascination with </w:t>
      </w:r>
      <w:hyperlink r:id="rId184" w:tooltip="Jodie Foster" w:history="1">
        <w:r w:rsidRPr="00C43DE1">
          <w:t>Jodie Foster</w:t>
        </w:r>
      </w:hyperlink>
      <w:r w:rsidRPr="008D5A1F">
        <w:t xml:space="preserve">, so you may as well decry movies starring blonde former child actresses." Jim Emerson, editor of </w:t>
      </w:r>
      <w:hyperlink r:id="rId185" w:tooltip="Roger Ebert" w:history="1">
        <w:r w:rsidRPr="00C43DE1">
          <w:t>RogerEbert.com</w:t>
        </w:r>
      </w:hyperlink>
      <w:r w:rsidRPr="008D5A1F">
        <w:t xml:space="preserve"> exclaimed, "Death of a President is electrifying drama, and compellingly realistic. The actors chosen for interview segments (including the mom from </w:t>
      </w:r>
      <w:hyperlink r:id="rId186" w:tooltip="Freaks &amp; Geeks" w:history="1">
        <w:r w:rsidRPr="00C43DE1">
          <w:t>Freaks &amp; Geeks</w:t>
        </w:r>
      </w:hyperlink>
      <w:r w:rsidRPr="008D5A1F">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14:paraId="2CF7A65C" w14:textId="77777777" w:rsidR="008D5A1F" w:rsidRPr="00C43DE1" w:rsidRDefault="008D5A1F" w:rsidP="00C43DE1">
      <w:pPr>
        <w:pStyle w:val="Heading3"/>
      </w:pPr>
      <w:r w:rsidRPr="00C43DE1">
        <w:rPr>
          <w:rFonts w:eastAsiaTheme="minorHAnsi"/>
        </w:rPr>
        <w:lastRenderedPageBreak/>
        <w:t>Awards</w:t>
      </w:r>
    </w:p>
    <w:p w14:paraId="33B5DE3B" w14:textId="77777777" w:rsidR="008D5A1F" w:rsidRPr="008D5A1F" w:rsidRDefault="008D5A1F" w:rsidP="00C43DE1">
      <w:r w:rsidRPr="008D5A1F">
        <w:t>The film won a total of 6 awards including; the International Critics Prize (</w:t>
      </w:r>
      <w:hyperlink r:id="rId187" w:tooltip="FIPRESCI" w:history="1">
        <w:r w:rsidRPr="00C43DE1">
          <w:t>FIPRESCI</w:t>
        </w:r>
      </w:hyperlink>
      <w:r w:rsidRPr="008D5A1F">
        <w:t xml:space="preserve">) from the 2006 Toronto Film Festival, the </w:t>
      </w:r>
      <w:hyperlink r:id="rId188" w:tooltip="International Academy of Television Arts and Sciences" w:history="1">
        <w:r w:rsidRPr="00C43DE1">
          <w:t>International Emmy Award</w:t>
        </w:r>
      </w:hyperlink>
      <w:r w:rsidRPr="008D5A1F">
        <w:t xml:space="preserve"> for the TV Movie/Mini-Series category in the (UK), the RTS Television Award in the Digital Channel </w:t>
      </w:r>
      <w:proofErr w:type="spellStart"/>
      <w:r w:rsidRPr="008D5A1F">
        <w:t>Programme</w:t>
      </w:r>
      <w:proofErr w:type="spellEnd"/>
      <w:r w:rsidRPr="008D5A1F">
        <w:t xml:space="preserve"> category from the </w:t>
      </w:r>
      <w:hyperlink r:id="rId189" w:tooltip="Royal Television Society" w:history="1">
        <w:r w:rsidRPr="00C43DE1">
          <w:t>Royal Television Society</w:t>
        </w:r>
      </w:hyperlink>
      <w:r w:rsidRPr="008D5A1F">
        <w:t xml:space="preserve">, the RTBF TV Prize for Best Picture Award from the Brussels European Film Festival for director Gabriel Range, the Banff </w:t>
      </w:r>
      <w:proofErr w:type="spellStart"/>
      <w:r w:rsidRPr="008D5A1F">
        <w:t>Rockie</w:t>
      </w:r>
      <w:proofErr w:type="spellEnd"/>
      <w:r w:rsidRPr="008D5A1F">
        <w:t xml:space="preserve"> Award from the </w:t>
      </w:r>
      <w:hyperlink r:id="rId190" w:tooltip="Banff Television Festival" w:history="1">
        <w:r w:rsidRPr="00C43DE1">
          <w:t>Banff Television Festival</w:t>
        </w:r>
      </w:hyperlink>
      <w:r w:rsidRPr="008D5A1F">
        <w:t xml:space="preserve"> for the film, and one for director Gabriel Range. The film also received a nomination for Best Visual Effects from the British Academy TV Awards in 2007. </w:t>
      </w:r>
    </w:p>
    <w:p w14:paraId="631B49DC" w14:textId="77777777" w:rsidR="008D5A1F" w:rsidRPr="008D5A1F" w:rsidRDefault="008D5A1F" w:rsidP="008D5A1F"/>
    <w:p w14:paraId="28ED6141" w14:textId="77777777" w:rsidR="001970EE" w:rsidRPr="008D5A1F" w:rsidRDefault="001970EE" w:rsidP="008D5A1F"/>
    <w:sectPr w:rsidR="001970EE" w:rsidRPr="008D5A1F"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A1E4E"/>
    <w:multiLevelType w:val="multilevel"/>
    <w:tmpl w:val="A5426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A2703"/>
    <w:multiLevelType w:val="multilevel"/>
    <w:tmpl w:val="D0665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62995"/>
    <w:multiLevelType w:val="multilevel"/>
    <w:tmpl w:val="0C0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87120"/>
    <w:multiLevelType w:val="multilevel"/>
    <w:tmpl w:val="59EC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027F5"/>
    <w:multiLevelType w:val="multilevel"/>
    <w:tmpl w:val="2A322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E91D2A"/>
    <w:multiLevelType w:val="multilevel"/>
    <w:tmpl w:val="FA52B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7383A"/>
    <w:multiLevelType w:val="multilevel"/>
    <w:tmpl w:val="B2609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4"/>
  </w:num>
  <w:num w:numId="4">
    <w:abstractNumId w:val="7"/>
  </w:num>
  <w:num w:numId="5">
    <w:abstractNumId w:val="3"/>
  </w:num>
  <w:num w:numId="6">
    <w:abstractNumId w:val="5"/>
  </w:num>
  <w:num w:numId="7">
    <w:abstractNumId w:val="1"/>
  </w:num>
  <w:num w:numId="8">
    <w:abstractNumId w:val="10"/>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1B"/>
    <w:rsid w:val="00113A90"/>
    <w:rsid w:val="00170EDD"/>
    <w:rsid w:val="001970EE"/>
    <w:rsid w:val="0036035A"/>
    <w:rsid w:val="00560DC9"/>
    <w:rsid w:val="008D5A1F"/>
    <w:rsid w:val="00A7521B"/>
    <w:rsid w:val="00C43DE1"/>
    <w:rsid w:val="00C62341"/>
    <w:rsid w:val="00D114A8"/>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A2C1"/>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DE1"/>
  </w:style>
  <w:style w:type="paragraph" w:styleId="Heading1">
    <w:name w:val="heading 1"/>
    <w:basedOn w:val="Normal"/>
    <w:link w:val="Heading1Char"/>
    <w:uiPriority w:val="9"/>
    <w:qFormat/>
    <w:rsid w:val="008D5A1F"/>
    <w:pPr>
      <w:spacing w:before="100" w:beforeAutospacing="1" w:after="100" w:afterAutospacing="1" w:line="240" w:lineRule="auto"/>
      <w:outlineLvl w:val="0"/>
    </w:pPr>
    <w:rPr>
      <w:rFonts w:eastAsia="Times New Roman" w:cs="Times New Roman"/>
      <w:b/>
      <w:bCs/>
      <w:color w:val="1F4E79" w:themeColor="accent1" w:themeShade="80"/>
      <w:kern w:val="36"/>
      <w:sz w:val="48"/>
      <w:szCs w:val="48"/>
    </w:rPr>
  </w:style>
  <w:style w:type="paragraph" w:styleId="Heading2">
    <w:name w:val="heading 2"/>
    <w:basedOn w:val="Normal"/>
    <w:next w:val="Normal"/>
    <w:link w:val="Heading2Char"/>
    <w:uiPriority w:val="9"/>
    <w:unhideWhenUsed/>
    <w:qFormat/>
    <w:rsid w:val="008D5A1F"/>
    <w:pPr>
      <w:keepNext/>
      <w:keepLines/>
      <w:spacing w:before="40" w:after="240"/>
      <w:outlineLvl w:val="1"/>
    </w:pPr>
    <w:rPr>
      <w:rFonts w:eastAsiaTheme="majorEastAsia" w:cstheme="majorBidi"/>
      <w:color w:val="1F4E79" w:themeColor="accent1" w:themeShade="80"/>
      <w:sz w:val="26"/>
      <w:szCs w:val="26"/>
    </w:rPr>
  </w:style>
  <w:style w:type="paragraph" w:styleId="Heading3">
    <w:name w:val="heading 3"/>
    <w:basedOn w:val="Normal"/>
    <w:link w:val="Heading3Char"/>
    <w:uiPriority w:val="9"/>
    <w:qFormat/>
    <w:rsid w:val="008D5A1F"/>
    <w:pPr>
      <w:spacing w:before="100" w:beforeAutospacing="1" w:after="100" w:afterAutospacing="1" w:line="240" w:lineRule="auto"/>
      <w:outlineLvl w:val="2"/>
    </w:pPr>
    <w:rPr>
      <w:rFonts w:eastAsia="Times New Roman" w:cs="Times New Roman"/>
      <w:bCs/>
      <w:i/>
      <w:color w:val="1F4E79" w:themeColor="accent1" w:themeShade="80"/>
      <w:sz w:val="20"/>
      <w:szCs w:val="27"/>
    </w:rPr>
  </w:style>
  <w:style w:type="paragraph" w:styleId="Heading4">
    <w:name w:val="heading 4"/>
    <w:basedOn w:val="Normal"/>
    <w:next w:val="Normal"/>
    <w:link w:val="Heading4Char"/>
    <w:uiPriority w:val="9"/>
    <w:unhideWhenUsed/>
    <w:qFormat/>
    <w:rsid w:val="008D5A1F"/>
    <w:pPr>
      <w:keepNext/>
      <w:keepLines/>
      <w:spacing w:before="40" w:after="0"/>
      <w:outlineLvl w:val="3"/>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A1F"/>
    <w:rPr>
      <w:rFonts w:eastAsia="Times New Roman" w:cs="Times New Roman"/>
      <w:b/>
      <w:bCs/>
      <w:color w:val="1F4E79" w:themeColor="accent1" w:themeShade="80"/>
      <w:kern w:val="36"/>
      <w:sz w:val="48"/>
      <w:szCs w:val="48"/>
    </w:rPr>
  </w:style>
  <w:style w:type="character" w:styleId="Hyperlink">
    <w:name w:val="Hyperlink"/>
    <w:basedOn w:val="DefaultParagraphFont"/>
    <w:uiPriority w:val="99"/>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DefaultParagraphFont"/>
    <w:rsid w:val="00A7521B"/>
  </w:style>
  <w:style w:type="character" w:customStyle="1" w:styleId="bday">
    <w:name w:val="bday"/>
    <w:basedOn w:val="DefaultParagraphFont"/>
    <w:rsid w:val="00A7521B"/>
  </w:style>
  <w:style w:type="character" w:customStyle="1" w:styleId="nowrap1">
    <w:name w:val="nowrap1"/>
    <w:basedOn w:val="DefaultParagraphFont"/>
    <w:rsid w:val="00A7521B"/>
  </w:style>
  <w:style w:type="character" w:customStyle="1" w:styleId="Heading2Char">
    <w:name w:val="Heading 2 Char"/>
    <w:basedOn w:val="DefaultParagraphFont"/>
    <w:link w:val="Heading2"/>
    <w:uiPriority w:val="9"/>
    <w:rsid w:val="008D5A1F"/>
    <w:rPr>
      <w:rFonts w:eastAsiaTheme="majorEastAsia" w:cstheme="majorBidi"/>
      <w:color w:val="1F4E79" w:themeColor="accent1" w:themeShade="80"/>
      <w:sz w:val="26"/>
      <w:szCs w:val="26"/>
    </w:rPr>
  </w:style>
  <w:style w:type="character" w:customStyle="1" w:styleId="mw-editsection1">
    <w:name w:val="mw-editsection1"/>
    <w:basedOn w:val="DefaultParagraphFont"/>
    <w:rsid w:val="00A7521B"/>
  </w:style>
  <w:style w:type="character" w:customStyle="1" w:styleId="mw-editsection-bracket">
    <w:name w:val="mw-editsection-bracket"/>
    <w:basedOn w:val="DefaultParagraphFont"/>
    <w:rsid w:val="00A7521B"/>
  </w:style>
  <w:style w:type="character" w:customStyle="1" w:styleId="mw-headline">
    <w:name w:val="mw-headline"/>
    <w:basedOn w:val="DefaultParagraphFont"/>
    <w:rsid w:val="001970EE"/>
  </w:style>
  <w:style w:type="character" w:customStyle="1" w:styleId="Heading3Char">
    <w:name w:val="Heading 3 Char"/>
    <w:basedOn w:val="DefaultParagraphFont"/>
    <w:link w:val="Heading3"/>
    <w:uiPriority w:val="9"/>
    <w:rsid w:val="008D5A1F"/>
    <w:rPr>
      <w:rFonts w:eastAsia="Times New Roman" w:cs="Times New Roman"/>
      <w:bCs/>
      <w:i/>
      <w:color w:val="1F4E79" w:themeColor="accent1" w:themeShade="80"/>
      <w:sz w:val="20"/>
      <w:szCs w:val="27"/>
    </w:rPr>
  </w:style>
  <w:style w:type="character" w:customStyle="1" w:styleId="Heading4Char">
    <w:name w:val="Heading 4 Char"/>
    <w:basedOn w:val="DefaultParagraphFont"/>
    <w:link w:val="Heading4"/>
    <w:uiPriority w:val="9"/>
    <w:rsid w:val="008D5A1F"/>
    <w:rPr>
      <w:rFonts w:asciiTheme="majorHAnsi" w:eastAsiaTheme="majorEastAsia" w:hAnsiTheme="majorHAnsi" w:cstheme="majorBidi"/>
      <w:i/>
      <w:iCs/>
    </w:rPr>
  </w:style>
  <w:style w:type="paragraph" w:customStyle="1" w:styleId="Source">
    <w:name w:val="Source"/>
    <w:basedOn w:val="Normal"/>
    <w:link w:val="SourceTegn"/>
    <w:qFormat/>
    <w:rsid w:val="008D5A1F"/>
    <w:pPr>
      <w:shd w:val="clear" w:color="auto" w:fill="000000" w:themeFill="text1"/>
    </w:pPr>
    <w:rPr>
      <w:b/>
      <w:i/>
    </w:rPr>
  </w:style>
  <w:style w:type="paragraph" w:styleId="z-TopofForm">
    <w:name w:val="HTML Top of Form"/>
    <w:basedOn w:val="Normal"/>
    <w:next w:val="Normal"/>
    <w:link w:val="z-TopofFormChar"/>
    <w:hidden/>
    <w:uiPriority w:val="99"/>
    <w:semiHidden/>
    <w:unhideWhenUsed/>
    <w:rsid w:val="00C6234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SourceTegn">
    <w:name w:val="Source Tegn"/>
    <w:basedOn w:val="DefaultParagraphFont"/>
    <w:link w:val="Source"/>
    <w:rsid w:val="008D5A1F"/>
    <w:rPr>
      <w:b/>
      <w:i/>
      <w:shd w:val="clear" w:color="auto" w:fill="000000" w:themeFill="text1"/>
    </w:rPr>
  </w:style>
  <w:style w:type="character" w:customStyle="1" w:styleId="z-TopofFormChar">
    <w:name w:val="z-Top of Form Char"/>
    <w:basedOn w:val="DefaultParagraphFont"/>
    <w:link w:val="z-TopofForm"/>
    <w:uiPriority w:val="99"/>
    <w:semiHidden/>
    <w:rsid w:val="00C6234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6234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62341"/>
    <w:rPr>
      <w:rFonts w:ascii="Arial" w:eastAsia="Times New Roman" w:hAnsi="Arial" w:cs="Arial"/>
      <w:vanish/>
      <w:sz w:val="16"/>
      <w:szCs w:val="16"/>
    </w:rPr>
  </w:style>
  <w:style w:type="paragraph" w:styleId="Subtitle">
    <w:name w:val="Subtitle"/>
    <w:basedOn w:val="Normal"/>
    <w:next w:val="Normal"/>
    <w:link w:val="SubtitleChar"/>
    <w:uiPriority w:val="11"/>
    <w:qFormat/>
    <w:rsid w:val="00D114A8"/>
    <w:pPr>
      <w:numPr>
        <w:ilvl w:val="1"/>
      </w:numPr>
    </w:pPr>
    <w:rPr>
      <w:rFonts w:eastAsiaTheme="minorEastAsia"/>
      <w:i/>
      <w:color w:val="2E74B5" w:themeColor="accent1" w:themeShade="BF"/>
      <w:spacing w:val="15"/>
    </w:rPr>
  </w:style>
  <w:style w:type="character" w:customStyle="1" w:styleId="SubtitleChar">
    <w:name w:val="Subtitle Char"/>
    <w:basedOn w:val="DefaultParagraphFont"/>
    <w:link w:val="Subtitle"/>
    <w:uiPriority w:val="11"/>
    <w:rsid w:val="00D114A8"/>
    <w:rPr>
      <w:rFonts w:eastAsiaTheme="minorEastAsia"/>
      <w:i/>
      <w:color w:val="2E74B5" w:themeColor="accent1" w:themeShade="BF"/>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12297">
      <w:bodyDiv w:val="1"/>
      <w:marLeft w:val="0"/>
      <w:marRight w:val="0"/>
      <w:marTop w:val="0"/>
      <w:marBottom w:val="0"/>
      <w:divBdr>
        <w:top w:val="none" w:sz="0" w:space="0" w:color="auto"/>
        <w:left w:val="none" w:sz="0" w:space="0" w:color="auto"/>
        <w:bottom w:val="none" w:sz="0" w:space="0" w:color="auto"/>
        <w:right w:val="none" w:sz="0" w:space="0" w:color="auto"/>
      </w:divBdr>
      <w:divsChild>
        <w:div w:id="397560256">
          <w:marLeft w:val="0"/>
          <w:marRight w:val="0"/>
          <w:marTop w:val="0"/>
          <w:marBottom w:val="0"/>
          <w:divBdr>
            <w:top w:val="none" w:sz="0" w:space="0" w:color="auto"/>
            <w:left w:val="none" w:sz="0" w:space="0" w:color="auto"/>
            <w:bottom w:val="none" w:sz="0" w:space="0" w:color="auto"/>
            <w:right w:val="none" w:sz="0" w:space="0" w:color="auto"/>
          </w:divBdr>
          <w:divsChild>
            <w:div w:id="1527062988">
              <w:marLeft w:val="0"/>
              <w:marRight w:val="0"/>
              <w:marTop w:val="0"/>
              <w:marBottom w:val="0"/>
              <w:divBdr>
                <w:top w:val="none" w:sz="0" w:space="0" w:color="auto"/>
                <w:left w:val="none" w:sz="0" w:space="0" w:color="auto"/>
                <w:bottom w:val="none" w:sz="0" w:space="0" w:color="auto"/>
                <w:right w:val="none" w:sz="0" w:space="0" w:color="auto"/>
              </w:divBdr>
              <w:divsChild>
                <w:div w:id="1677074292">
                  <w:marLeft w:val="0"/>
                  <w:marRight w:val="0"/>
                  <w:marTop w:val="0"/>
                  <w:marBottom w:val="0"/>
                  <w:divBdr>
                    <w:top w:val="single" w:sz="6" w:space="0" w:color="577290"/>
                    <w:left w:val="single" w:sz="6" w:space="0" w:color="577290"/>
                    <w:bottom w:val="single" w:sz="6" w:space="0" w:color="577290"/>
                    <w:right w:val="single" w:sz="6" w:space="0" w:color="577290"/>
                  </w:divBdr>
                  <w:divsChild>
                    <w:div w:id="342587993">
                      <w:marLeft w:val="0"/>
                      <w:marRight w:val="0"/>
                      <w:marTop w:val="0"/>
                      <w:marBottom w:val="0"/>
                      <w:divBdr>
                        <w:top w:val="none" w:sz="0" w:space="0" w:color="auto"/>
                        <w:left w:val="none" w:sz="0" w:space="0" w:color="auto"/>
                        <w:bottom w:val="none" w:sz="0" w:space="0" w:color="auto"/>
                        <w:right w:val="none" w:sz="0" w:space="0" w:color="auto"/>
                      </w:divBdr>
                    </w:div>
                  </w:divsChild>
                </w:div>
                <w:div w:id="2009209187">
                  <w:marLeft w:val="0"/>
                  <w:marRight w:val="0"/>
                  <w:marTop w:val="0"/>
                  <w:marBottom w:val="0"/>
                  <w:divBdr>
                    <w:top w:val="single" w:sz="6" w:space="0" w:color="577290"/>
                    <w:left w:val="single" w:sz="6" w:space="0" w:color="577290"/>
                    <w:bottom w:val="single" w:sz="6" w:space="0" w:color="577290"/>
                    <w:right w:val="single" w:sz="6" w:space="0" w:color="577290"/>
                  </w:divBdr>
                  <w:divsChild>
                    <w:div w:id="271281743">
                      <w:marLeft w:val="0"/>
                      <w:marRight w:val="0"/>
                      <w:marTop w:val="0"/>
                      <w:marBottom w:val="0"/>
                      <w:divBdr>
                        <w:top w:val="none" w:sz="0" w:space="0" w:color="auto"/>
                        <w:left w:val="none" w:sz="0" w:space="0" w:color="auto"/>
                        <w:bottom w:val="none" w:sz="0" w:space="0" w:color="auto"/>
                        <w:right w:val="none" w:sz="0" w:space="0" w:color="auto"/>
                      </w:divBdr>
                    </w:div>
                  </w:divsChild>
                </w:div>
                <w:div w:id="84881537">
                  <w:marLeft w:val="0"/>
                  <w:marRight w:val="0"/>
                  <w:marTop w:val="0"/>
                  <w:marBottom w:val="0"/>
                  <w:divBdr>
                    <w:top w:val="single" w:sz="6" w:space="0" w:color="577290"/>
                    <w:left w:val="single" w:sz="6" w:space="0" w:color="577290"/>
                    <w:bottom w:val="single" w:sz="6" w:space="0" w:color="577290"/>
                    <w:right w:val="single" w:sz="6" w:space="0" w:color="577290"/>
                  </w:divBdr>
                  <w:divsChild>
                    <w:div w:id="1353343600">
                      <w:marLeft w:val="0"/>
                      <w:marRight w:val="0"/>
                      <w:marTop w:val="0"/>
                      <w:marBottom w:val="0"/>
                      <w:divBdr>
                        <w:top w:val="none" w:sz="0" w:space="0" w:color="auto"/>
                        <w:left w:val="none" w:sz="0" w:space="0" w:color="auto"/>
                        <w:bottom w:val="none" w:sz="0" w:space="0" w:color="auto"/>
                        <w:right w:val="none" w:sz="0" w:space="0" w:color="auto"/>
                      </w:divBdr>
                      <w:divsChild>
                        <w:div w:id="20441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056485">
          <w:marLeft w:val="0"/>
          <w:marRight w:val="0"/>
          <w:marTop w:val="0"/>
          <w:marBottom w:val="0"/>
          <w:divBdr>
            <w:top w:val="none" w:sz="0" w:space="0" w:color="auto"/>
            <w:left w:val="none" w:sz="0" w:space="0" w:color="auto"/>
            <w:bottom w:val="none" w:sz="0" w:space="0" w:color="auto"/>
            <w:right w:val="none" w:sz="0" w:space="0" w:color="auto"/>
          </w:divBdr>
          <w:divsChild>
            <w:div w:id="1737125566">
              <w:marLeft w:val="0"/>
              <w:marRight w:val="0"/>
              <w:marTop w:val="0"/>
              <w:marBottom w:val="0"/>
              <w:divBdr>
                <w:top w:val="none" w:sz="0" w:space="0" w:color="auto"/>
                <w:left w:val="none" w:sz="0" w:space="0" w:color="auto"/>
                <w:bottom w:val="none" w:sz="0" w:space="0" w:color="auto"/>
                <w:right w:val="none" w:sz="0" w:space="0" w:color="auto"/>
              </w:divBdr>
              <w:divsChild>
                <w:div w:id="1495679829">
                  <w:marLeft w:val="0"/>
                  <w:marRight w:val="0"/>
                  <w:marTop w:val="0"/>
                  <w:marBottom w:val="0"/>
                  <w:divBdr>
                    <w:top w:val="none" w:sz="0" w:space="0" w:color="auto"/>
                    <w:left w:val="none" w:sz="0" w:space="0" w:color="auto"/>
                    <w:bottom w:val="none" w:sz="0" w:space="0" w:color="auto"/>
                    <w:right w:val="none" w:sz="0" w:space="0" w:color="auto"/>
                  </w:divBdr>
                  <w:divsChild>
                    <w:div w:id="1795713928">
                      <w:marLeft w:val="0"/>
                      <w:marRight w:val="0"/>
                      <w:marTop w:val="0"/>
                      <w:marBottom w:val="0"/>
                      <w:divBdr>
                        <w:top w:val="none" w:sz="0" w:space="0" w:color="auto"/>
                        <w:left w:val="none" w:sz="0" w:space="0" w:color="auto"/>
                        <w:bottom w:val="none" w:sz="0" w:space="0" w:color="auto"/>
                        <w:right w:val="none" w:sz="0" w:space="0" w:color="auto"/>
                      </w:divBdr>
                    </w:div>
                  </w:divsChild>
                </w:div>
                <w:div w:id="1851984940">
                  <w:marLeft w:val="0"/>
                  <w:marRight w:val="0"/>
                  <w:marTop w:val="0"/>
                  <w:marBottom w:val="0"/>
                  <w:divBdr>
                    <w:top w:val="none" w:sz="0" w:space="0" w:color="auto"/>
                    <w:left w:val="none" w:sz="0" w:space="0" w:color="auto"/>
                    <w:bottom w:val="none" w:sz="0" w:space="0" w:color="auto"/>
                    <w:right w:val="none" w:sz="0" w:space="0" w:color="auto"/>
                  </w:divBdr>
                  <w:divsChild>
                    <w:div w:id="1323267614">
                      <w:marLeft w:val="0"/>
                      <w:marRight w:val="0"/>
                      <w:marTop w:val="0"/>
                      <w:marBottom w:val="0"/>
                      <w:divBdr>
                        <w:top w:val="none" w:sz="0" w:space="0" w:color="auto"/>
                        <w:left w:val="none" w:sz="0" w:space="0" w:color="auto"/>
                        <w:bottom w:val="none" w:sz="0" w:space="0" w:color="auto"/>
                        <w:right w:val="none" w:sz="0" w:space="0" w:color="auto"/>
                      </w:divBdr>
                      <w:divsChild>
                        <w:div w:id="896863340">
                          <w:marLeft w:val="0"/>
                          <w:marRight w:val="0"/>
                          <w:marTop w:val="240"/>
                          <w:marBottom w:val="90"/>
                          <w:divBdr>
                            <w:top w:val="none" w:sz="0" w:space="0" w:color="auto"/>
                            <w:left w:val="none" w:sz="0" w:space="0" w:color="auto"/>
                            <w:bottom w:val="none" w:sz="0" w:space="0" w:color="auto"/>
                            <w:right w:val="none" w:sz="0" w:space="0" w:color="auto"/>
                          </w:divBdr>
                        </w:div>
                        <w:div w:id="517503479">
                          <w:marLeft w:val="0"/>
                          <w:marRight w:val="0"/>
                          <w:marTop w:val="0"/>
                          <w:marBottom w:val="90"/>
                          <w:divBdr>
                            <w:top w:val="none" w:sz="0" w:space="0" w:color="auto"/>
                            <w:left w:val="none" w:sz="0" w:space="0" w:color="auto"/>
                            <w:bottom w:val="none" w:sz="0" w:space="0" w:color="auto"/>
                            <w:right w:val="none" w:sz="0" w:space="0" w:color="auto"/>
                          </w:divBdr>
                        </w:div>
                        <w:div w:id="537207824">
                          <w:marLeft w:val="0"/>
                          <w:marRight w:val="0"/>
                          <w:marTop w:val="0"/>
                          <w:marBottom w:val="120"/>
                          <w:divBdr>
                            <w:top w:val="none" w:sz="0" w:space="0" w:color="auto"/>
                            <w:left w:val="none" w:sz="0" w:space="0" w:color="auto"/>
                            <w:bottom w:val="none" w:sz="0" w:space="0" w:color="auto"/>
                            <w:right w:val="none" w:sz="0" w:space="0" w:color="auto"/>
                          </w:divBdr>
                        </w:div>
                        <w:div w:id="1946618596">
                          <w:marLeft w:val="0"/>
                          <w:marRight w:val="0"/>
                          <w:marTop w:val="0"/>
                          <w:marBottom w:val="0"/>
                          <w:divBdr>
                            <w:top w:val="none" w:sz="0" w:space="0" w:color="auto"/>
                            <w:left w:val="none" w:sz="0" w:space="0" w:color="auto"/>
                            <w:bottom w:val="none" w:sz="0" w:space="0" w:color="auto"/>
                            <w:right w:val="none" w:sz="0" w:space="0" w:color="auto"/>
                          </w:divBdr>
                        </w:div>
                        <w:div w:id="1413548899">
                          <w:marLeft w:val="0"/>
                          <w:marRight w:val="0"/>
                          <w:marTop w:val="0"/>
                          <w:marBottom w:val="0"/>
                          <w:divBdr>
                            <w:top w:val="none" w:sz="0" w:space="0" w:color="auto"/>
                            <w:left w:val="none" w:sz="0" w:space="0" w:color="auto"/>
                            <w:bottom w:val="none" w:sz="0" w:space="0" w:color="auto"/>
                            <w:right w:val="none" w:sz="0" w:space="0" w:color="auto"/>
                          </w:divBdr>
                        </w:div>
                        <w:div w:id="1054351315">
                          <w:marLeft w:val="0"/>
                          <w:marRight w:val="0"/>
                          <w:marTop w:val="0"/>
                          <w:marBottom w:val="0"/>
                          <w:divBdr>
                            <w:top w:val="none" w:sz="0" w:space="0" w:color="auto"/>
                            <w:left w:val="none" w:sz="0" w:space="0" w:color="auto"/>
                            <w:bottom w:val="none" w:sz="0" w:space="0" w:color="auto"/>
                            <w:right w:val="none" w:sz="0" w:space="0" w:color="auto"/>
                          </w:divBdr>
                        </w:div>
                        <w:div w:id="1909146533">
                          <w:marLeft w:val="0"/>
                          <w:marRight w:val="0"/>
                          <w:marTop w:val="0"/>
                          <w:marBottom w:val="0"/>
                          <w:divBdr>
                            <w:top w:val="none" w:sz="0" w:space="0" w:color="auto"/>
                            <w:left w:val="none" w:sz="0" w:space="0" w:color="auto"/>
                            <w:bottom w:val="none" w:sz="0" w:space="0" w:color="auto"/>
                            <w:right w:val="none" w:sz="0" w:space="0" w:color="auto"/>
                          </w:divBdr>
                        </w:div>
                        <w:div w:id="330302439">
                          <w:marLeft w:val="0"/>
                          <w:marRight w:val="0"/>
                          <w:marTop w:val="0"/>
                          <w:marBottom w:val="0"/>
                          <w:divBdr>
                            <w:top w:val="none" w:sz="0" w:space="0" w:color="auto"/>
                            <w:left w:val="none" w:sz="0" w:space="0" w:color="auto"/>
                            <w:bottom w:val="none" w:sz="0" w:space="0" w:color="auto"/>
                            <w:right w:val="none" w:sz="0" w:space="0" w:color="auto"/>
                          </w:divBdr>
                        </w:div>
                        <w:div w:id="1330593456">
                          <w:marLeft w:val="0"/>
                          <w:marRight w:val="0"/>
                          <w:marTop w:val="0"/>
                          <w:marBottom w:val="0"/>
                          <w:divBdr>
                            <w:top w:val="none" w:sz="0" w:space="0" w:color="auto"/>
                            <w:left w:val="none" w:sz="0" w:space="0" w:color="auto"/>
                            <w:bottom w:val="none" w:sz="0" w:space="0" w:color="auto"/>
                            <w:right w:val="none" w:sz="0" w:space="0" w:color="auto"/>
                          </w:divBdr>
                        </w:div>
                        <w:div w:id="1350177471">
                          <w:marLeft w:val="0"/>
                          <w:marRight w:val="0"/>
                          <w:marTop w:val="0"/>
                          <w:marBottom w:val="0"/>
                          <w:divBdr>
                            <w:top w:val="none" w:sz="0" w:space="0" w:color="auto"/>
                            <w:left w:val="none" w:sz="0" w:space="0" w:color="auto"/>
                            <w:bottom w:val="none" w:sz="0" w:space="0" w:color="auto"/>
                            <w:right w:val="none" w:sz="0" w:space="0" w:color="auto"/>
                          </w:divBdr>
                        </w:div>
                        <w:div w:id="853425374">
                          <w:marLeft w:val="0"/>
                          <w:marRight w:val="0"/>
                          <w:marTop w:val="0"/>
                          <w:marBottom w:val="0"/>
                          <w:divBdr>
                            <w:top w:val="none" w:sz="0" w:space="0" w:color="auto"/>
                            <w:left w:val="none" w:sz="0" w:space="0" w:color="auto"/>
                            <w:bottom w:val="none" w:sz="0" w:space="0" w:color="auto"/>
                            <w:right w:val="none" w:sz="0" w:space="0" w:color="auto"/>
                          </w:divBdr>
                        </w:div>
                        <w:div w:id="656298857">
                          <w:marLeft w:val="0"/>
                          <w:marRight w:val="0"/>
                          <w:marTop w:val="0"/>
                          <w:marBottom w:val="0"/>
                          <w:divBdr>
                            <w:top w:val="none" w:sz="0" w:space="0" w:color="auto"/>
                            <w:left w:val="none" w:sz="0" w:space="0" w:color="auto"/>
                            <w:bottom w:val="none" w:sz="0" w:space="0" w:color="auto"/>
                            <w:right w:val="none" w:sz="0" w:space="0" w:color="auto"/>
                          </w:divBdr>
                        </w:div>
                      </w:divsChild>
                    </w:div>
                    <w:div w:id="1600411824">
                      <w:marLeft w:val="0"/>
                      <w:marRight w:val="0"/>
                      <w:marTop w:val="0"/>
                      <w:marBottom w:val="0"/>
                      <w:divBdr>
                        <w:top w:val="none" w:sz="0" w:space="0" w:color="auto"/>
                        <w:left w:val="none" w:sz="0" w:space="0" w:color="auto"/>
                        <w:bottom w:val="none" w:sz="0" w:space="0" w:color="auto"/>
                        <w:right w:val="none" w:sz="0" w:space="0" w:color="auto"/>
                      </w:divBdr>
                      <w:divsChild>
                        <w:div w:id="2027126565">
                          <w:marLeft w:val="0"/>
                          <w:marRight w:val="0"/>
                          <w:marTop w:val="0"/>
                          <w:marBottom w:val="0"/>
                          <w:divBdr>
                            <w:top w:val="single" w:sz="6" w:space="4" w:color="E9F0F0"/>
                            <w:left w:val="single" w:sz="6" w:space="9" w:color="E9F0F0"/>
                            <w:bottom w:val="single" w:sz="6" w:space="0" w:color="E9F0F0"/>
                            <w:right w:val="single" w:sz="6" w:space="9" w:color="E9F0F0"/>
                          </w:divBdr>
                        </w:div>
                      </w:divsChild>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Voice-over" TargetMode="External"/><Relationship Id="rId117" Type="http://schemas.openxmlformats.org/officeDocument/2006/relationships/hyperlink" Target="http://en.wikipedia.org/wiki/Chicago" TargetMode="External"/><Relationship Id="rId21" Type="http://schemas.openxmlformats.org/officeDocument/2006/relationships/hyperlink" Target="http://en.wikipedia.org/wiki/Divine_king" TargetMode="External"/><Relationship Id="rId42" Type="http://schemas.openxmlformats.org/officeDocument/2006/relationships/hyperlink" Target="http://en.wikipedia.org/wiki/Leonidas_I" TargetMode="External"/><Relationship Id="rId47" Type="http://schemas.openxmlformats.org/officeDocument/2006/relationships/hyperlink" Target="http://en.wikipedia.org/wiki/Xerxes_I" TargetMode="External"/><Relationship Id="rId63" Type="http://schemas.openxmlformats.org/officeDocument/2006/relationships/hyperlink" Target="http://en.wikipedia.org/wiki/Last_stand" TargetMode="External"/><Relationship Id="rId68" Type="http://schemas.openxmlformats.org/officeDocument/2006/relationships/hyperlink" Target="http://en.wikipedia.org/wiki/Michael_Mann_(film_director)" TargetMode="External"/><Relationship Id="rId84" Type="http://schemas.openxmlformats.org/officeDocument/2006/relationships/hyperlink" Target="http://en.wikipedia.org/wiki/Mark_Rappaport_(creature_effects_artist)" TargetMode="External"/><Relationship Id="rId89" Type="http://schemas.openxmlformats.org/officeDocument/2006/relationships/hyperlink" Target="http://en.wikipedia.org/wiki/File:300_comparison.JPG" TargetMode="External"/><Relationship Id="rId112" Type="http://schemas.openxmlformats.org/officeDocument/2006/relationships/hyperlink" Target="http://en.wikipedia.org/wiki/George_W._Bush" TargetMode="External"/><Relationship Id="rId133" Type="http://schemas.openxmlformats.org/officeDocument/2006/relationships/hyperlink" Target="http://en.wikipedia.org/w/index.php?title=Brian_Boland&amp;action=edit&amp;redlink=1" TargetMode="External"/><Relationship Id="rId138" Type="http://schemas.openxmlformats.org/officeDocument/2006/relationships/hyperlink" Target="http://en.wikipedia.org/wiki/Fingerprint" TargetMode="External"/><Relationship Id="rId154" Type="http://schemas.openxmlformats.org/officeDocument/2006/relationships/hyperlink" Target="http://en.wikipedia.org/wiki/New_York" TargetMode="External"/><Relationship Id="rId159" Type="http://schemas.openxmlformats.org/officeDocument/2006/relationships/hyperlink" Target="http://en.wikipedia.org/wiki/Cinemark" TargetMode="External"/><Relationship Id="rId175" Type="http://schemas.openxmlformats.org/officeDocument/2006/relationships/hyperlink" Target="http://en.wikipedia.org/wiki/Peter_Watkins" TargetMode="External"/><Relationship Id="rId170" Type="http://schemas.openxmlformats.org/officeDocument/2006/relationships/hyperlink" Target="http://en.wikipedia.org/wiki/Village_Voice" TargetMode="External"/><Relationship Id="rId191" Type="http://schemas.openxmlformats.org/officeDocument/2006/relationships/fontTable" Target="fontTable.xml"/><Relationship Id="rId16" Type="http://schemas.openxmlformats.org/officeDocument/2006/relationships/hyperlink" Target="http://en.wikipedia.org/wiki/Chroma_key" TargetMode="External"/><Relationship Id="rId107" Type="http://schemas.openxmlformats.org/officeDocument/2006/relationships/hyperlink" Target="http://www.imdb.com/title/tt0853096/photogallery" TargetMode="External"/><Relationship Id="rId11" Type="http://schemas.openxmlformats.org/officeDocument/2006/relationships/hyperlink" Target="http://en.wikipedia.org/wiki/Battle_of_Thermopylae" TargetMode="External"/><Relationship Id="rId32" Type="http://schemas.openxmlformats.org/officeDocument/2006/relationships/hyperlink" Target="http://en.wikipedia.org/wiki/Blu-ray_Disc" TargetMode="External"/><Relationship Id="rId37" Type="http://schemas.openxmlformats.org/officeDocument/2006/relationships/hyperlink" Target="http://en.wikipedia.org/wiki/Box_office" TargetMode="External"/><Relationship Id="rId53" Type="http://schemas.openxmlformats.org/officeDocument/2006/relationships/hyperlink" Target="http://en.wikipedia.org/wiki/Arcadia" TargetMode="External"/><Relationship Id="rId58" Type="http://schemas.openxmlformats.org/officeDocument/2006/relationships/hyperlink" Target="http://en.wikipedia.org/wiki/Immortals_(Persian_Empire)" TargetMode="External"/><Relationship Id="rId74" Type="http://schemas.openxmlformats.org/officeDocument/2006/relationships/hyperlink" Target="http://en.wikipedia.org/wiki/Shot-for-shot_adaptation" TargetMode="External"/><Relationship Id="rId79" Type="http://schemas.openxmlformats.org/officeDocument/2006/relationships/hyperlink" Target="http://en.wikipedia.org/wiki/Troy_(film)" TargetMode="External"/><Relationship Id="rId102" Type="http://schemas.openxmlformats.org/officeDocument/2006/relationships/image" Target="media/image3.jpeg"/><Relationship Id="rId123" Type="http://schemas.openxmlformats.org/officeDocument/2006/relationships/hyperlink" Target="http://en.wikipedia.org/wiki/USA_PATRIOT_Act" TargetMode="External"/><Relationship Id="rId128" Type="http://schemas.openxmlformats.org/officeDocument/2006/relationships/hyperlink" Target="http://en.wikipedia.org/wiki/Stateville_Correctional_Center" TargetMode="External"/><Relationship Id="rId144" Type="http://schemas.openxmlformats.org/officeDocument/2006/relationships/hyperlink" Target="http://en.wikipedia.org/wiki/Rifle" TargetMode="External"/><Relationship Id="rId149" Type="http://schemas.openxmlformats.org/officeDocument/2006/relationships/hyperlink" Target="http://en.wikipedia.org/wiki/Washington,_D.C." TargetMode="External"/><Relationship Id="rId5" Type="http://schemas.openxmlformats.org/officeDocument/2006/relationships/hyperlink" Target="http://www.imdb.com/title/tt0416449/photogallery" TargetMode="External"/><Relationship Id="rId90" Type="http://schemas.openxmlformats.org/officeDocument/2006/relationships/image" Target="media/image2.jpeg"/><Relationship Id="rId95" Type="http://schemas.openxmlformats.org/officeDocument/2006/relationships/hyperlink" Target="http://en.wikipedia.org/wiki/Production_designer" TargetMode="External"/><Relationship Id="rId160" Type="http://schemas.openxmlformats.org/officeDocument/2006/relationships/hyperlink" Target="http://en.wikipedia.org/wiki/Newmarket_Films" TargetMode="External"/><Relationship Id="rId165" Type="http://schemas.openxmlformats.org/officeDocument/2006/relationships/hyperlink" Target="http://en.wikipedia.org/wiki/Time_(magazine)" TargetMode="External"/><Relationship Id="rId181" Type="http://schemas.openxmlformats.org/officeDocument/2006/relationships/hyperlink" Target="http://en.wikipedia.org/wiki/Film_Journal_International" TargetMode="External"/><Relationship Id="rId186" Type="http://schemas.openxmlformats.org/officeDocument/2006/relationships/hyperlink" Target="http://en.wikipedia.org/wiki/Freaks_%26_Geeks" TargetMode="External"/><Relationship Id="rId22" Type="http://schemas.openxmlformats.org/officeDocument/2006/relationships/hyperlink" Target="http://en.wikipedia.org/wiki/Xerxes_I_of_Persia" TargetMode="External"/><Relationship Id="rId27" Type="http://schemas.openxmlformats.org/officeDocument/2006/relationships/hyperlink" Target="http://en.wikipedia.org/wiki/Aristodemus_(Spartan)" TargetMode="External"/><Relationship Id="rId43" Type="http://schemas.openxmlformats.org/officeDocument/2006/relationships/hyperlink" Target="http://en.wikipedia.org/wiki/Agoge" TargetMode="External"/><Relationship Id="rId48" Type="http://schemas.openxmlformats.org/officeDocument/2006/relationships/hyperlink" Target="http://en.wikipedia.org/wiki/Ephor" TargetMode="External"/><Relationship Id="rId64" Type="http://schemas.openxmlformats.org/officeDocument/2006/relationships/hyperlink" Target="http://en.wikipedia.org/wiki/General_officer" TargetMode="External"/><Relationship Id="rId69" Type="http://schemas.openxmlformats.org/officeDocument/2006/relationships/hyperlink" Target="http://en.wikipedia.org/wiki/Gates_of_Fire" TargetMode="External"/><Relationship Id="rId113" Type="http://schemas.openxmlformats.org/officeDocument/2006/relationships/hyperlink" Target="http://en.wikipedia.org/wiki/President_of_the_United_States" TargetMode="External"/><Relationship Id="rId118" Type="http://schemas.openxmlformats.org/officeDocument/2006/relationships/hyperlink" Target="http://en.wikipedia.org/wiki/Sniper" TargetMode="External"/><Relationship Id="rId134" Type="http://schemas.openxmlformats.org/officeDocument/2006/relationships/hyperlink" Target="http://en.wikipedia.org/wiki/Becky_Ann_Baker" TargetMode="External"/><Relationship Id="rId139" Type="http://schemas.openxmlformats.org/officeDocument/2006/relationships/hyperlink" Target="http://en.wikipedia.org/wiki/September_11_attacks" TargetMode="External"/><Relationship Id="rId80" Type="http://schemas.openxmlformats.org/officeDocument/2006/relationships/hyperlink" Target="http://en.wikipedia.org/wiki/Alexander_(film)" TargetMode="External"/><Relationship Id="rId85" Type="http://schemas.openxmlformats.org/officeDocument/2006/relationships/hyperlink" Target="http://en.wikipedia.org/wiki/Montreal" TargetMode="External"/><Relationship Id="rId150" Type="http://schemas.openxmlformats.org/officeDocument/2006/relationships/hyperlink" Target="http://en.wikipedia.org/wiki/Central_conceit" TargetMode="External"/><Relationship Id="rId155" Type="http://schemas.openxmlformats.org/officeDocument/2006/relationships/hyperlink" Target="http://en.wikipedia.org/wiki/The_Journal_News" TargetMode="External"/><Relationship Id="rId171" Type="http://schemas.openxmlformats.org/officeDocument/2006/relationships/hyperlink" Target="http://en.wikipedia.org/wiki/Martyr" TargetMode="External"/><Relationship Id="rId176" Type="http://schemas.openxmlformats.org/officeDocument/2006/relationships/hyperlink" Target="http://en.wikipedia.org/wiki/The_War_Game" TargetMode="External"/><Relationship Id="rId192" Type="http://schemas.openxmlformats.org/officeDocument/2006/relationships/theme" Target="theme/theme1.xml"/><Relationship Id="rId12" Type="http://schemas.openxmlformats.org/officeDocument/2006/relationships/hyperlink" Target="http://en.wikipedia.org/wiki/Persian_Wars" TargetMode="External"/><Relationship Id="rId17" Type="http://schemas.openxmlformats.org/officeDocument/2006/relationships/hyperlink" Target="http://en.wikipedia.org/wiki/Leonidas_I" TargetMode="External"/><Relationship Id="rId33" Type="http://schemas.openxmlformats.org/officeDocument/2006/relationships/hyperlink" Target="http://en.wikipedia.org/wiki/HD_DVD" TargetMode="External"/><Relationship Id="rId38" Type="http://schemas.openxmlformats.org/officeDocument/2006/relationships/hyperlink" Target="http://en.wikipedia.org/wiki/300:_Rise_of_an_Empire" TargetMode="External"/><Relationship Id="rId59" Type="http://schemas.openxmlformats.org/officeDocument/2006/relationships/hyperlink" Target="http://en.wikipedia.org/wiki/Asia" TargetMode="External"/><Relationship Id="rId103" Type="http://schemas.openxmlformats.org/officeDocument/2006/relationships/hyperlink" Target="http://www.imdb.com/title/tt0421206/photogallery" TargetMode="External"/><Relationship Id="rId108" Type="http://schemas.openxmlformats.org/officeDocument/2006/relationships/image" Target="media/image6.jpeg"/><Relationship Id="rId124" Type="http://schemas.openxmlformats.org/officeDocument/2006/relationships/hyperlink" Target="http://en.wikipedia.org/wiki/Federal_Bureau_of_Investigation" TargetMode="External"/><Relationship Id="rId129" Type="http://schemas.openxmlformats.org/officeDocument/2006/relationships/hyperlink" Target="http://en.wikipedia.org/wiki/Government" TargetMode="External"/><Relationship Id="rId54" Type="http://schemas.openxmlformats.org/officeDocument/2006/relationships/hyperlink" Target="http://en.wikipedia.org/wiki/Mortar_(masonry)" TargetMode="External"/><Relationship Id="rId70" Type="http://schemas.openxmlformats.org/officeDocument/2006/relationships/hyperlink" Target="http://en.wikipedia.org/wiki/Graphic_novel" TargetMode="External"/><Relationship Id="rId75" Type="http://schemas.openxmlformats.org/officeDocument/2006/relationships/hyperlink" Target="http://en.wikipedia.org/wiki/Comic_book" TargetMode="External"/><Relationship Id="rId91" Type="http://schemas.openxmlformats.org/officeDocument/2006/relationships/hyperlink" Target="http://en.wikipedia.org/wiki/Post-production" TargetMode="External"/><Relationship Id="rId96" Type="http://schemas.openxmlformats.org/officeDocument/2006/relationships/hyperlink" Target="http://en.wikipedia.org/wiki/Saturation_(color_theory)" TargetMode="External"/><Relationship Id="rId140" Type="http://schemas.openxmlformats.org/officeDocument/2006/relationships/hyperlink" Target="http://en.wikipedia.org/wiki/Christian_Stolte" TargetMode="External"/><Relationship Id="rId145" Type="http://schemas.openxmlformats.org/officeDocument/2006/relationships/hyperlink" Target="http://en.wikipedia.org/wiki/Iraqi_people" TargetMode="External"/><Relationship Id="rId161" Type="http://schemas.openxmlformats.org/officeDocument/2006/relationships/hyperlink" Target="http://en.wikipedia.org/wiki/CNN" TargetMode="External"/><Relationship Id="rId166" Type="http://schemas.openxmlformats.org/officeDocument/2006/relationships/hyperlink" Target="http://en.wikipedia.org/wiki/Richard_Corliss" TargetMode="External"/><Relationship Id="rId182" Type="http://schemas.openxmlformats.org/officeDocument/2006/relationships/hyperlink" Target="http://en.wikipedia.org/wiki/James_Pinkerton" TargetMode="External"/><Relationship Id="rId187" Type="http://schemas.openxmlformats.org/officeDocument/2006/relationships/hyperlink" Target="http://en.wikipedia.org/wiki/FIPRESCI"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en.wikipedia.org/wiki/Rodrigo_Santoro" TargetMode="External"/><Relationship Id="rId28" Type="http://schemas.openxmlformats.org/officeDocument/2006/relationships/hyperlink" Target="http://en.wikipedia.org/wiki/David_Wenham" TargetMode="External"/><Relationship Id="rId49" Type="http://schemas.openxmlformats.org/officeDocument/2006/relationships/hyperlink" Target="http://en.wikipedia.org/wiki/Thermopylae" TargetMode="External"/><Relationship Id="rId114" Type="http://schemas.openxmlformats.org/officeDocument/2006/relationships/hyperlink" Target="http://en.wikipedia.org/wiki/Chicago" TargetMode="External"/><Relationship Id="rId119" Type="http://schemas.openxmlformats.org/officeDocument/2006/relationships/hyperlink" Target="http://en.wikipedia.org/wiki/Sheraton_Hotels_and_Resorts" TargetMode="External"/><Relationship Id="rId44" Type="http://schemas.openxmlformats.org/officeDocument/2006/relationships/hyperlink" Target="http://en.wikipedia.org/wiki/Persia" TargetMode="External"/><Relationship Id="rId60" Type="http://schemas.openxmlformats.org/officeDocument/2006/relationships/hyperlink" Target="http://en.wikipedia.org/wiki/War_elephants" TargetMode="External"/><Relationship Id="rId65" Type="http://schemas.openxmlformats.org/officeDocument/2006/relationships/hyperlink" Target="http://en.wikipedia.org/wiki/Sacred_king" TargetMode="External"/><Relationship Id="rId81" Type="http://schemas.openxmlformats.org/officeDocument/2006/relationships/hyperlink" Target="http://en.wikipedia.org/wiki/Jordu_Schell" TargetMode="External"/><Relationship Id="rId86" Type="http://schemas.openxmlformats.org/officeDocument/2006/relationships/hyperlink" Target="http://en.wikipedia.org/wiki/Digital_backlot" TargetMode="External"/><Relationship Id="rId130" Type="http://schemas.openxmlformats.org/officeDocument/2006/relationships/hyperlink" Target="http://en.wikipedia.org/wiki/Classified_information" TargetMode="External"/><Relationship Id="rId135" Type="http://schemas.openxmlformats.org/officeDocument/2006/relationships/hyperlink" Target="http://en.wikipedia.org/wiki/White_House" TargetMode="External"/><Relationship Id="rId151" Type="http://schemas.openxmlformats.org/officeDocument/2006/relationships/hyperlink" Target="http://en.wikipedia.org/wiki/Exploitation_film" TargetMode="External"/><Relationship Id="rId156" Type="http://schemas.openxmlformats.org/officeDocument/2006/relationships/hyperlink" Target="http://en.wikipedia.org/wiki/Death_of_a_President_(2006_film)" TargetMode="External"/><Relationship Id="rId177" Type="http://schemas.openxmlformats.org/officeDocument/2006/relationships/hyperlink" Target="http://en.wikipedia.org/wiki/Z_(1969_film)" TargetMode="External"/><Relationship Id="rId172" Type="http://schemas.openxmlformats.org/officeDocument/2006/relationships/hyperlink" Target="http://en.wikipedia.org/wiki/Rex_Reed" TargetMode="External"/><Relationship Id="rId13" Type="http://schemas.openxmlformats.org/officeDocument/2006/relationships/hyperlink" Target="http://en.wikipedia.org/wiki/Zack_Snyder" TargetMode="External"/><Relationship Id="rId18" Type="http://schemas.openxmlformats.org/officeDocument/2006/relationships/hyperlink" Target="http://en.wikipedia.org/wiki/Gerard_Butler" TargetMode="External"/><Relationship Id="rId39" Type="http://schemas.openxmlformats.org/officeDocument/2006/relationships/hyperlink" Target="http://en.wikipedia.org/wiki/Battle_of_Thermopylae" TargetMode="External"/><Relationship Id="rId109" Type="http://schemas.openxmlformats.org/officeDocument/2006/relationships/image" Target="http://ia.ec.imdb.com/media/imdb/01/I/55/03/41/10m.jpg" TargetMode="External"/><Relationship Id="rId34" Type="http://schemas.openxmlformats.org/officeDocument/2006/relationships/hyperlink" Target="http://en.wikipedia.org/wiki/Characterisation" TargetMode="External"/><Relationship Id="rId50" Type="http://schemas.openxmlformats.org/officeDocument/2006/relationships/hyperlink" Target="http://en.wikipedia.org/wiki/Pythia" TargetMode="External"/><Relationship Id="rId55" Type="http://schemas.openxmlformats.org/officeDocument/2006/relationships/hyperlink" Target="http://en.wikipedia.org/wiki/Ephialtes_of_Trachis" TargetMode="External"/><Relationship Id="rId76" Type="http://schemas.openxmlformats.org/officeDocument/2006/relationships/hyperlink" Target="http://en.wikipedia.org/wiki/Sin_City_(film)" TargetMode="External"/><Relationship Id="rId97" Type="http://schemas.openxmlformats.org/officeDocument/2006/relationships/hyperlink" Target="http://en.wikipedia.org/wiki/Computer_program" TargetMode="External"/><Relationship Id="rId104" Type="http://schemas.openxmlformats.org/officeDocument/2006/relationships/image" Target="media/image4.jpeg"/><Relationship Id="rId120" Type="http://schemas.openxmlformats.org/officeDocument/2006/relationships/hyperlink" Target="http://en.wikipedia.org/wiki/Information_technology" TargetMode="External"/><Relationship Id="rId125" Type="http://schemas.openxmlformats.org/officeDocument/2006/relationships/hyperlink" Target="http://en.wikipedia.org/wiki/Law_enforcement_in_the_United_States" TargetMode="External"/><Relationship Id="rId141" Type="http://schemas.openxmlformats.org/officeDocument/2006/relationships/hyperlink" Target="http://en.wikipedia.org/wiki/Al-Qaeda" TargetMode="External"/><Relationship Id="rId146" Type="http://schemas.openxmlformats.org/officeDocument/2006/relationships/hyperlink" Target="http://en.wikipedia.org/wiki/Ronald_Reagan" TargetMode="External"/><Relationship Id="rId167" Type="http://schemas.openxmlformats.org/officeDocument/2006/relationships/hyperlink" Target="http://en.wikipedia.org/wiki/The_Assassination_of_the_Duke_of_Guise" TargetMode="External"/><Relationship Id="rId188" Type="http://schemas.openxmlformats.org/officeDocument/2006/relationships/hyperlink" Target="http://en.wikipedia.org/wiki/International_Academy_of_Television_Arts_and_Science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Zack_Snyder" TargetMode="External"/><Relationship Id="rId92" Type="http://schemas.openxmlformats.org/officeDocument/2006/relationships/hyperlink" Target="http://en.wikipedia.org/wiki/Visual_effects" TargetMode="External"/><Relationship Id="rId162" Type="http://schemas.openxmlformats.org/officeDocument/2006/relationships/hyperlink" Target="http://en.wikipedia.org/wiki/National_Public_Radio" TargetMode="External"/><Relationship Id="rId183" Type="http://schemas.openxmlformats.org/officeDocument/2006/relationships/hyperlink" Target="http://en.wikipedia.org/wiki/John_Hinckley,_Jr." TargetMode="External"/><Relationship Id="rId2" Type="http://schemas.openxmlformats.org/officeDocument/2006/relationships/styles" Target="styles.xml"/><Relationship Id="rId29" Type="http://schemas.openxmlformats.org/officeDocument/2006/relationships/hyperlink" Target="http://en.wikipedia.org/wiki/Historical_fantasy" TargetMode="External"/><Relationship Id="rId24" Type="http://schemas.openxmlformats.org/officeDocument/2006/relationships/hyperlink" Target="http://en.wikipedia.org/wiki/Gorgo,_Queen_of_Sparta" TargetMode="External"/><Relationship Id="rId40" Type="http://schemas.openxmlformats.org/officeDocument/2006/relationships/hyperlink" Target="http://en.wikipedia.org/wiki/Hoplite" TargetMode="External"/><Relationship Id="rId45" Type="http://schemas.openxmlformats.org/officeDocument/2006/relationships/hyperlink" Target="http://en.wikipedia.org/wiki/Sparta" TargetMode="External"/><Relationship Id="rId66" Type="http://schemas.openxmlformats.org/officeDocument/2006/relationships/hyperlink" Target="http://en.wikipedia.org/wiki/Battle_of_Plataea" TargetMode="External"/><Relationship Id="rId87" Type="http://schemas.openxmlformats.org/officeDocument/2006/relationships/hyperlink" Target="http://en.wikipedia.org/wiki/Chroma_key" TargetMode="External"/><Relationship Id="rId110" Type="http://schemas.openxmlformats.org/officeDocument/2006/relationships/hyperlink" Target="http://en.wikipedia.org/wiki/Thriller_(genre)" TargetMode="External"/><Relationship Id="rId115" Type="http://schemas.openxmlformats.org/officeDocument/2006/relationships/hyperlink" Target="http://en.wikipedia.org/wiki/Civil_liberties" TargetMode="External"/><Relationship Id="rId131" Type="http://schemas.openxmlformats.org/officeDocument/2006/relationships/hyperlink" Target="http://en.wikipedia.org/wiki/Executive_(government)" TargetMode="External"/><Relationship Id="rId136" Type="http://schemas.openxmlformats.org/officeDocument/2006/relationships/hyperlink" Target="http://en.wikipedia.org/wiki/The_Washington_Post" TargetMode="External"/><Relationship Id="rId157" Type="http://schemas.openxmlformats.org/officeDocument/2006/relationships/hyperlink" Target="http://en.wikipedia.org/wiki/George_W._Bush_administration" TargetMode="External"/><Relationship Id="rId178" Type="http://schemas.openxmlformats.org/officeDocument/2006/relationships/hyperlink" Target="http://en.wikipedia.org/wiki/Michel_Brault" TargetMode="External"/><Relationship Id="rId61" Type="http://schemas.openxmlformats.org/officeDocument/2006/relationships/hyperlink" Target="http://en.wikipedia.org/wiki/Gorgo,_Queen_of_Sparta" TargetMode="External"/><Relationship Id="rId82" Type="http://schemas.openxmlformats.org/officeDocument/2006/relationships/hyperlink" Target="http://en.wikipedia.org/wiki/Audio-Animatronics" TargetMode="External"/><Relationship Id="rId152" Type="http://schemas.openxmlformats.org/officeDocument/2006/relationships/hyperlink" Target="http://en.wikipedia.org/wiki/Texas_Republican_Party" TargetMode="External"/><Relationship Id="rId173" Type="http://schemas.openxmlformats.org/officeDocument/2006/relationships/hyperlink" Target="http://en.wikipedia.org/wiki/The_New_York_Observer" TargetMode="External"/><Relationship Id="rId19" Type="http://schemas.openxmlformats.org/officeDocument/2006/relationships/hyperlink" Target="http://en.wikipedia.org/wiki/Sparta" TargetMode="External"/><Relationship Id="rId14" Type="http://schemas.openxmlformats.org/officeDocument/2006/relationships/hyperlink" Target="http://en.wikipedia.org/wiki/Executive_producer" TargetMode="External"/><Relationship Id="rId30" Type="http://schemas.openxmlformats.org/officeDocument/2006/relationships/hyperlink" Target="http://en.wikipedia.org/wiki/IMAX" TargetMode="External"/><Relationship Id="rId35" Type="http://schemas.openxmlformats.org/officeDocument/2006/relationships/hyperlink" Target="http://en.wikipedia.org/wiki/Persian_People" TargetMode="External"/><Relationship Id="rId56" Type="http://schemas.openxmlformats.org/officeDocument/2006/relationships/hyperlink" Target="http://en.wikipedia.org/wiki/Sparta"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RealFlow" TargetMode="External"/><Relationship Id="rId105" Type="http://schemas.openxmlformats.org/officeDocument/2006/relationships/image" Target="http://ia.ec.imdb.com/media/imdb/01/I/03/16/11/10m.jpg" TargetMode="External"/><Relationship Id="rId126" Type="http://schemas.openxmlformats.org/officeDocument/2006/relationships/hyperlink" Target="http://en.wikipedia.org/wiki/Citizen" TargetMode="External"/><Relationship Id="rId147" Type="http://schemas.openxmlformats.org/officeDocument/2006/relationships/hyperlink" Target="http://en.wikipedia.org/wiki/Reagan_assassination_attempt" TargetMode="External"/><Relationship Id="rId168" Type="http://schemas.openxmlformats.org/officeDocument/2006/relationships/hyperlink" Target="http://en.wikipedia.org/wiki/Suddenly_(1954_film)" TargetMode="External"/><Relationship Id="rId8" Type="http://schemas.openxmlformats.org/officeDocument/2006/relationships/hyperlink" Target="http://en.wikipedia.org/wiki/300_(comics)" TargetMode="External"/><Relationship Id="rId51" Type="http://schemas.openxmlformats.org/officeDocument/2006/relationships/hyperlink" Target="http://en.wikipedia.org/wiki/Carneia" TargetMode="External"/><Relationship Id="rId72" Type="http://schemas.openxmlformats.org/officeDocument/2006/relationships/hyperlink" Target="http://en.wikipedia.org/wiki/Dawn_of_the_Dead_(2004_film)" TargetMode="External"/><Relationship Id="rId93" Type="http://schemas.openxmlformats.org/officeDocument/2006/relationships/hyperlink" Target="http://en.wikipedia.org/wiki/Visual_effects_supervisor" TargetMode="External"/><Relationship Id="rId98" Type="http://schemas.openxmlformats.org/officeDocument/2006/relationships/hyperlink" Target="http://en.wikipedia.org/wiki/Autodesk_Maya" TargetMode="External"/><Relationship Id="rId121" Type="http://schemas.openxmlformats.org/officeDocument/2006/relationships/hyperlink" Target="http://en.wikipedia.org/wiki/Dick_Cheney" TargetMode="External"/><Relationship Id="rId142" Type="http://schemas.openxmlformats.org/officeDocument/2006/relationships/hyperlink" Target="http://en.wikipedia.org/wiki/Gulf_War" TargetMode="External"/><Relationship Id="rId163" Type="http://schemas.openxmlformats.org/officeDocument/2006/relationships/hyperlink" Target="http://en.wikipedia.org/wiki/Metacritic" TargetMode="External"/><Relationship Id="rId184" Type="http://schemas.openxmlformats.org/officeDocument/2006/relationships/hyperlink" Target="http://en.wikipedia.org/wiki/Jodie_Foster" TargetMode="External"/><Relationship Id="rId189" Type="http://schemas.openxmlformats.org/officeDocument/2006/relationships/hyperlink" Target="http://en.wikipedia.org/wiki/Royal_Television_Society" TargetMode="External"/><Relationship Id="rId3" Type="http://schemas.openxmlformats.org/officeDocument/2006/relationships/settings" Target="settings.xml"/><Relationship Id="rId25" Type="http://schemas.openxmlformats.org/officeDocument/2006/relationships/hyperlink" Target="http://en.wikipedia.org/wiki/Lena_Headey" TargetMode="External"/><Relationship Id="rId46" Type="http://schemas.openxmlformats.org/officeDocument/2006/relationships/hyperlink" Target="http://en.wikipedia.org/wiki/Earth_and_water" TargetMode="External"/><Relationship Id="rId67" Type="http://schemas.openxmlformats.org/officeDocument/2006/relationships/hyperlink" Target="http://en.wikipedia.org/wiki/Battle_of_Thermopylae" TargetMode="External"/><Relationship Id="rId116" Type="http://schemas.openxmlformats.org/officeDocument/2006/relationships/hyperlink" Target="http://en.wikipedia.org/wiki/Sensationalism" TargetMode="External"/><Relationship Id="rId137" Type="http://schemas.openxmlformats.org/officeDocument/2006/relationships/hyperlink" Target="http://en.wikipedia.org/wiki/FBI" TargetMode="External"/><Relationship Id="rId158" Type="http://schemas.openxmlformats.org/officeDocument/2006/relationships/hyperlink" Target="http://en.wikipedia.org/wiki/Regal_Entertainment_Group" TargetMode="External"/><Relationship Id="rId20" Type="http://schemas.openxmlformats.org/officeDocument/2006/relationships/hyperlink" Target="http://en.wikipedia.org/wiki/Achaemenid_Empire" TargetMode="External"/><Relationship Id="rId41" Type="http://schemas.openxmlformats.org/officeDocument/2006/relationships/hyperlink" Target="http://en.wikipedia.org/wiki/Spartan_Army" TargetMode="External"/><Relationship Id="rId62" Type="http://schemas.openxmlformats.org/officeDocument/2006/relationships/hyperlink" Target="http://en.wikipedia.org/wiki/Gerousia" TargetMode="External"/><Relationship Id="rId83" Type="http://schemas.openxmlformats.org/officeDocument/2006/relationships/hyperlink" Target="http://en.wikipedia.org/wiki/Shaun_Smith_(visual_effects_artist)" TargetMode="External"/><Relationship Id="rId88" Type="http://schemas.openxmlformats.org/officeDocument/2006/relationships/hyperlink" Target="http://en.wikipedia.org/wiki/Foot_drop" TargetMode="External"/><Relationship Id="rId111" Type="http://schemas.openxmlformats.org/officeDocument/2006/relationships/hyperlink" Target="http://en.wikipedia.org/wiki/Assassination" TargetMode="External"/><Relationship Id="rId132" Type="http://schemas.openxmlformats.org/officeDocument/2006/relationships/hyperlink" Target="http://en.wikipedia.org/w/index.php?title=Hend_Ayoub&amp;action=edit&amp;redlink=1" TargetMode="External"/><Relationship Id="rId153" Type="http://schemas.openxmlformats.org/officeDocument/2006/relationships/hyperlink" Target="http://en.wikipedia.org/wiki/United_States_Senate" TargetMode="External"/><Relationship Id="rId174" Type="http://schemas.openxmlformats.org/officeDocument/2006/relationships/hyperlink" Target="http://en.wikipedia.org/wiki/Toronto_Star" TargetMode="External"/><Relationship Id="rId179" Type="http://schemas.openxmlformats.org/officeDocument/2006/relationships/hyperlink" Target="http://en.wikipedia.org/wiki/Les_Ordres" TargetMode="External"/><Relationship Id="rId190" Type="http://schemas.openxmlformats.org/officeDocument/2006/relationships/hyperlink" Target="http://en.wikipedia.org/wiki/Banff_Television_Festival" TargetMode="External"/><Relationship Id="rId15" Type="http://schemas.openxmlformats.org/officeDocument/2006/relationships/hyperlink" Target="http://en.wikipedia.org/wiki/Superimposition" TargetMode="External"/><Relationship Id="rId36" Type="http://schemas.openxmlformats.org/officeDocument/2006/relationships/hyperlink" Target="http://en.wikipedia.org/wiki/Iran" TargetMode="External"/><Relationship Id="rId57" Type="http://schemas.openxmlformats.org/officeDocument/2006/relationships/hyperlink" Target="http://en.wikipedia.org/wiki/Phalanx_formation" TargetMode="External"/><Relationship Id="rId106" Type="http://schemas.openxmlformats.org/officeDocument/2006/relationships/image" Target="media/image5.jpeg"/><Relationship Id="rId127" Type="http://schemas.openxmlformats.org/officeDocument/2006/relationships/hyperlink" Target="http://en.wikipedia.org/wiki/Rock_Island,_Illinois" TargetMode="External"/><Relationship Id="rId10" Type="http://schemas.openxmlformats.org/officeDocument/2006/relationships/hyperlink" Target="http://en.wikipedia.org/wiki/Lynn_Varley" TargetMode="External"/><Relationship Id="rId31" Type="http://schemas.openxmlformats.org/officeDocument/2006/relationships/hyperlink" Target="http://en.wikipedia.org/wiki/DVD" TargetMode="External"/><Relationship Id="rId52" Type="http://schemas.openxmlformats.org/officeDocument/2006/relationships/hyperlink" Target="http://en.wikipedia.org/wiki/Bodyguard" TargetMode="External"/><Relationship Id="rId73" Type="http://schemas.openxmlformats.org/officeDocument/2006/relationships/hyperlink" Target="http://en.wikipedia.org/wiki/300_(film)" TargetMode="External"/><Relationship Id="rId78" Type="http://schemas.openxmlformats.org/officeDocument/2006/relationships/hyperlink" Target="http://en.wikipedia.org/wiki/Subplot" TargetMode="External"/><Relationship Id="rId94" Type="http://schemas.openxmlformats.org/officeDocument/2006/relationships/hyperlink" Target="http://en.wikipedia.org/wiki/Chris_Watts" TargetMode="External"/><Relationship Id="rId99" Type="http://schemas.openxmlformats.org/officeDocument/2006/relationships/hyperlink" Target="http://en.wikipedia.org/wiki/PhotoRealistic_RenderMan" TargetMode="External"/><Relationship Id="rId101" Type="http://schemas.openxmlformats.org/officeDocument/2006/relationships/hyperlink" Target="http://en.wikipedia.org/wiki/Special_effect" TargetMode="External"/><Relationship Id="rId122" Type="http://schemas.openxmlformats.org/officeDocument/2006/relationships/hyperlink" Target="http://en.wikipedia.org/wiki/Al-Qaeda" TargetMode="External"/><Relationship Id="rId143" Type="http://schemas.openxmlformats.org/officeDocument/2006/relationships/hyperlink" Target="http://en.wikipedia.org/wiki/Computer-generated_imagery" TargetMode="External"/><Relationship Id="rId148" Type="http://schemas.openxmlformats.org/officeDocument/2006/relationships/hyperlink" Target="http://en.wikipedia.org/wiki/African_American" TargetMode="External"/><Relationship Id="rId164" Type="http://schemas.openxmlformats.org/officeDocument/2006/relationships/hyperlink" Target="http://en.wikipedia.org/wiki/Rotten_Tomatoes" TargetMode="External"/><Relationship Id="rId169" Type="http://schemas.openxmlformats.org/officeDocument/2006/relationships/hyperlink" Target="http://en.wikipedia.org/wiki/24_(TV_series)" TargetMode="External"/><Relationship Id="rId185" Type="http://schemas.openxmlformats.org/officeDocument/2006/relationships/hyperlink" Target="http://en.wikipedia.org/wiki/Roger_Ebert" TargetMode="External"/><Relationship Id="rId4" Type="http://schemas.openxmlformats.org/officeDocument/2006/relationships/webSettings" Target="webSettings.xml"/><Relationship Id="rId9" Type="http://schemas.openxmlformats.org/officeDocument/2006/relationships/hyperlink" Target="http://en.wikipedia.org/wiki/Frank_Miller_(comics)" TargetMode="External"/><Relationship Id="rId180" Type="http://schemas.openxmlformats.org/officeDocument/2006/relationships/hyperlink" Target="http://en.wikipedia.org/wiki/Death_of_a_President_(2006_film)"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6947</Words>
  <Characters>42379</Characters>
  <Application>Microsoft Office Word</Application>
  <DocSecurity>0</DocSecurity>
  <Lines>353</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5</cp:revision>
  <dcterms:created xsi:type="dcterms:W3CDTF">2014-10-16T12:47:00Z</dcterms:created>
  <dcterms:modified xsi:type="dcterms:W3CDTF">2021-03-17T14:20:00Z</dcterms:modified>
</cp:coreProperties>
</file>